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072" w:rsidRPr="004241DD" w:rsidRDefault="009A2072" w:rsidP="00582C0E">
      <w:pPr>
        <w:tabs>
          <w:tab w:val="center" w:pos="4536"/>
          <w:tab w:val="right" w:pos="9781"/>
        </w:tabs>
        <w:rPr>
          <w:rFonts w:ascii="Arial" w:eastAsiaTheme="minorEastAsia" w:hAnsi="Arial"/>
          <w:b/>
          <w:lang w:val="en-US" w:eastAsia="zh-CN"/>
        </w:rPr>
      </w:pPr>
      <w:bookmarkStart w:id="0" w:name="OLE_LINK3"/>
      <w:r w:rsidRPr="00C903DC">
        <w:rPr>
          <w:rFonts w:ascii="Arial" w:eastAsia="SimSun" w:hAnsi="Arial"/>
          <w:b/>
          <w:lang w:val="en-US" w:eastAsia="zh-CN"/>
        </w:rPr>
        <w:t>3GPP TSG RAN WG1 Meeting #</w:t>
      </w:r>
      <w:r w:rsidR="004427A7" w:rsidRPr="00C903DC">
        <w:rPr>
          <w:rFonts w:ascii="Arial" w:eastAsia="MS Mincho" w:hAnsi="Arial" w:hint="eastAsia"/>
          <w:b/>
          <w:lang w:val="en-US" w:eastAsia="ja-JP"/>
        </w:rPr>
        <w:t>8</w:t>
      </w:r>
      <w:r w:rsidR="008B0295">
        <w:rPr>
          <w:rFonts w:ascii="Arial" w:eastAsiaTheme="minorEastAsia" w:hAnsi="Arial" w:hint="eastAsia"/>
          <w:b/>
          <w:lang w:val="en-US" w:eastAsia="zh-CN"/>
        </w:rPr>
        <w:t>4</w:t>
      </w:r>
      <w:r w:rsidR="000137EF">
        <w:rPr>
          <w:rFonts w:ascii="Arial" w:eastAsiaTheme="minorEastAsia" w:hAnsi="Arial" w:hint="eastAsia"/>
          <w:b/>
          <w:lang w:val="en-US" w:eastAsia="zh-CN"/>
        </w:rPr>
        <w:t xml:space="preserve">     </w:t>
      </w:r>
      <w:r w:rsidRPr="00C903DC">
        <w:rPr>
          <w:rFonts w:ascii="Arial" w:eastAsia="MS Mincho" w:hAnsi="Arial"/>
          <w:b/>
          <w:lang w:val="en-US" w:eastAsia="ja-JP"/>
        </w:rPr>
        <w:t xml:space="preserve">  </w:t>
      </w:r>
      <w:r w:rsidRPr="00C903DC">
        <w:rPr>
          <w:rFonts w:ascii="Arial" w:eastAsia="MS Mincho" w:hAnsi="Arial"/>
          <w:b/>
          <w:lang w:val="en-US"/>
        </w:rPr>
        <w:t xml:space="preserve">                                 </w:t>
      </w:r>
      <w:r w:rsidRPr="00C903DC">
        <w:rPr>
          <w:rFonts w:ascii="Arial" w:eastAsia="SimSun" w:hAnsi="Arial"/>
          <w:b/>
          <w:lang w:val="en-US" w:eastAsia="zh-CN"/>
        </w:rPr>
        <w:t xml:space="preserve"> </w:t>
      </w:r>
      <w:r w:rsidRPr="00C903DC">
        <w:rPr>
          <w:rFonts w:ascii="Arial" w:eastAsia="MS Mincho" w:hAnsi="Arial"/>
          <w:b/>
          <w:lang w:val="en-US" w:eastAsia="ja-JP"/>
        </w:rPr>
        <w:t xml:space="preserve"> </w:t>
      </w:r>
      <w:r w:rsidRPr="00C903DC">
        <w:rPr>
          <w:rFonts w:ascii="Arial" w:eastAsia="SimSun" w:hAnsi="Arial"/>
          <w:b/>
          <w:lang w:val="en-US" w:eastAsia="zh-CN"/>
        </w:rPr>
        <w:t xml:space="preserve"> </w:t>
      </w:r>
      <w:r w:rsidR="00DB73A4" w:rsidRPr="00C903DC">
        <w:rPr>
          <w:rFonts w:ascii="Arial" w:eastAsia="MS Mincho" w:hAnsi="Arial" w:hint="eastAsia"/>
          <w:b/>
          <w:lang w:val="en-US" w:eastAsia="ja-JP"/>
        </w:rPr>
        <w:t xml:space="preserve">   </w:t>
      </w:r>
      <w:r w:rsidR="004241DD">
        <w:rPr>
          <w:rFonts w:ascii="Arial" w:eastAsia="MS Mincho" w:hAnsi="Arial"/>
          <w:b/>
          <w:lang w:val="en-US" w:eastAsia="ja-JP"/>
        </w:rPr>
        <w:t xml:space="preserve">                 </w:t>
      </w:r>
      <w:r w:rsidR="00582C0E">
        <w:rPr>
          <w:rFonts w:ascii="Arial" w:eastAsia="MS Mincho" w:hAnsi="Arial"/>
          <w:b/>
          <w:lang w:val="en-US" w:eastAsia="ja-JP"/>
        </w:rPr>
        <w:t xml:space="preserve"> </w:t>
      </w:r>
      <w:r w:rsidR="00BD7F3D" w:rsidRPr="00BD7F3D">
        <w:rPr>
          <w:rFonts w:ascii="Arial" w:eastAsia="SimSun" w:hAnsi="Arial"/>
          <w:b/>
          <w:sz w:val="22"/>
          <w:szCs w:val="22"/>
          <w:lang w:val="en-US" w:eastAsia="zh-CN"/>
        </w:rPr>
        <w:t>R1-16069</w:t>
      </w:r>
      <w:r w:rsidR="00BD7F3D">
        <w:rPr>
          <w:rFonts w:ascii="Arial" w:eastAsia="SimSun" w:hAnsi="Arial"/>
          <w:b/>
          <w:sz w:val="22"/>
          <w:szCs w:val="22"/>
          <w:lang w:val="en-US" w:eastAsia="zh-CN"/>
        </w:rPr>
        <w:t>6</w:t>
      </w:r>
    </w:p>
    <w:p w:rsidR="00C903DC" w:rsidRPr="00C903DC" w:rsidRDefault="00BF08B5" w:rsidP="00C903DC">
      <w:pPr>
        <w:tabs>
          <w:tab w:val="center" w:pos="4536"/>
          <w:tab w:val="right" w:pos="9072"/>
          <w:tab w:val="right" w:pos="9781"/>
        </w:tabs>
        <w:ind w:right="-58"/>
        <w:rPr>
          <w:rFonts w:ascii="Arial" w:eastAsiaTheme="minorEastAsia" w:hAnsi="Arial"/>
          <w:b/>
          <w:lang w:val="en-US" w:eastAsia="zh-CN"/>
        </w:rPr>
      </w:pPr>
      <w:r w:rsidRPr="0004096E">
        <w:rPr>
          <w:rFonts w:ascii="Arial" w:eastAsia="MS Mincho" w:hAnsi="Arial" w:cs="Arial"/>
          <w:b/>
          <w:bCs/>
          <w:lang w:val="en-US" w:eastAsia="ja-JP"/>
        </w:rPr>
        <w:t>St Julian’s</w:t>
      </w:r>
      <w:r>
        <w:rPr>
          <w:rFonts w:ascii="Arial" w:eastAsiaTheme="minorEastAsia" w:hAnsi="Arial"/>
          <w:b/>
          <w:lang w:val="en-US" w:eastAsia="zh-CN"/>
        </w:rPr>
        <w:t>,</w:t>
      </w:r>
      <w:r w:rsidR="008B0295" w:rsidRPr="008B0295">
        <w:rPr>
          <w:rFonts w:ascii="Arial" w:eastAsiaTheme="minorEastAsia" w:hAnsi="Arial"/>
          <w:b/>
          <w:lang w:val="en-US" w:eastAsia="zh-CN"/>
        </w:rPr>
        <w:t xml:space="preserve"> Malta,</w:t>
      </w:r>
      <w:r w:rsidR="00C53600" w:rsidRPr="00C903DC">
        <w:rPr>
          <w:rFonts w:ascii="Arial" w:eastAsiaTheme="minorEastAsia" w:hAnsi="Arial"/>
          <w:b/>
          <w:lang w:val="en-US" w:eastAsia="zh-CN"/>
        </w:rPr>
        <w:t xml:space="preserve"> </w:t>
      </w:r>
      <w:r w:rsidR="00C53600">
        <w:rPr>
          <w:rFonts w:ascii="Arial" w:eastAsiaTheme="minorEastAsia" w:hAnsi="Arial"/>
          <w:b/>
          <w:lang w:val="en-US" w:eastAsia="zh-CN"/>
        </w:rPr>
        <w:t>1</w:t>
      </w:r>
      <w:r w:rsidR="00C53600" w:rsidRPr="00C903DC">
        <w:rPr>
          <w:rFonts w:ascii="Arial" w:eastAsiaTheme="minorEastAsia" w:hAnsi="Arial"/>
          <w:b/>
          <w:lang w:val="en-US" w:eastAsia="zh-CN"/>
        </w:rPr>
        <w:t>5</w:t>
      </w:r>
      <w:r w:rsidR="00C53600" w:rsidRPr="00C903DC">
        <w:rPr>
          <w:rFonts w:ascii="Arial" w:eastAsiaTheme="minorEastAsia" w:hAnsi="Arial"/>
          <w:b/>
          <w:vertAlign w:val="superscript"/>
          <w:lang w:val="en-US" w:eastAsia="zh-CN"/>
        </w:rPr>
        <w:t>th</w:t>
      </w:r>
      <w:r w:rsidR="00C53600" w:rsidRPr="00C903DC">
        <w:rPr>
          <w:rFonts w:ascii="Arial" w:eastAsiaTheme="minorEastAsia" w:hAnsi="Arial"/>
          <w:b/>
          <w:lang w:val="en-US" w:eastAsia="zh-CN"/>
        </w:rPr>
        <w:t xml:space="preserve"> – </w:t>
      </w:r>
      <w:r w:rsidR="008B0295">
        <w:rPr>
          <w:rFonts w:ascii="Arial" w:eastAsiaTheme="minorEastAsia" w:hAnsi="Arial" w:hint="eastAsia"/>
          <w:b/>
          <w:lang w:val="en-US" w:eastAsia="zh-CN"/>
        </w:rPr>
        <w:t>19</w:t>
      </w:r>
      <w:r w:rsidR="008B0295" w:rsidRPr="008B0295">
        <w:rPr>
          <w:rFonts w:ascii="Arial" w:eastAsiaTheme="minorEastAsia" w:hAnsi="Arial" w:hint="eastAsia"/>
          <w:b/>
          <w:vertAlign w:val="superscript"/>
          <w:lang w:val="en-US" w:eastAsia="zh-CN"/>
        </w:rPr>
        <w:t>th</w:t>
      </w:r>
      <w:r w:rsidR="00C53600" w:rsidRPr="00C903DC">
        <w:rPr>
          <w:rFonts w:ascii="Arial" w:eastAsiaTheme="minorEastAsia" w:hAnsi="Arial"/>
          <w:b/>
          <w:lang w:val="en-US" w:eastAsia="zh-CN"/>
        </w:rPr>
        <w:t xml:space="preserve"> </w:t>
      </w:r>
      <w:r w:rsidR="008B0295" w:rsidRPr="008B0295">
        <w:rPr>
          <w:rFonts w:ascii="Arial" w:eastAsiaTheme="minorEastAsia" w:hAnsi="Arial"/>
          <w:b/>
          <w:lang w:val="en-US" w:eastAsia="zh-CN"/>
        </w:rPr>
        <w:t>February 2016</w:t>
      </w:r>
    </w:p>
    <w:p w:rsidR="00DD4444" w:rsidRPr="008334F8" w:rsidRDefault="00DD4444">
      <w:pPr>
        <w:pStyle w:val="Header"/>
        <w:rPr>
          <w:noProof w:val="0"/>
        </w:rPr>
      </w:pPr>
    </w:p>
    <w:p w:rsidR="00DD4444" w:rsidRPr="00C903DC" w:rsidRDefault="00DD4444" w:rsidP="00DD4444">
      <w:pPr>
        <w:pStyle w:val="Header"/>
        <w:ind w:left="1800" w:hanging="1800"/>
        <w:rPr>
          <w:rFonts w:eastAsia="SimSun"/>
          <w:noProof w:val="0"/>
          <w:sz w:val="22"/>
          <w:szCs w:val="22"/>
          <w:lang w:eastAsia="zh-CN"/>
        </w:rPr>
      </w:pPr>
      <w:r w:rsidRPr="00C903DC">
        <w:rPr>
          <w:rFonts w:eastAsia="MS Gothic"/>
          <w:noProof w:val="0"/>
          <w:sz w:val="22"/>
          <w:szCs w:val="22"/>
        </w:rPr>
        <w:t>Source:</w:t>
      </w:r>
      <w:r w:rsidRPr="00C903DC">
        <w:rPr>
          <w:rFonts w:eastAsia="MS Gothic"/>
          <w:noProof w:val="0"/>
          <w:sz w:val="22"/>
          <w:szCs w:val="22"/>
        </w:rPr>
        <w:tab/>
      </w:r>
      <w:r w:rsidR="006F134C" w:rsidRPr="00C903DC">
        <w:rPr>
          <w:rFonts w:eastAsia="SimSun" w:hint="eastAsia"/>
          <w:noProof w:val="0"/>
          <w:sz w:val="22"/>
          <w:szCs w:val="22"/>
          <w:lang w:eastAsia="zh-CN"/>
        </w:rPr>
        <w:t>ZTE</w:t>
      </w:r>
    </w:p>
    <w:bookmarkEnd w:id="0"/>
    <w:p w:rsidR="00A60A10" w:rsidRPr="00C903DC" w:rsidRDefault="00DD4444" w:rsidP="00950BF8">
      <w:pPr>
        <w:pStyle w:val="Header"/>
        <w:ind w:left="1800" w:hanging="1800"/>
        <w:jc w:val="both"/>
        <w:rPr>
          <w:rFonts w:eastAsiaTheme="minorEastAsia"/>
          <w:bCs/>
          <w:noProof w:val="0"/>
          <w:sz w:val="22"/>
          <w:szCs w:val="22"/>
          <w:lang w:eastAsia="zh-CN"/>
        </w:rPr>
      </w:pPr>
      <w:r w:rsidRPr="00C903DC">
        <w:rPr>
          <w:rFonts w:eastAsia="MS Gothic"/>
          <w:noProof w:val="0"/>
          <w:sz w:val="22"/>
          <w:szCs w:val="22"/>
        </w:rPr>
        <w:t>Title:</w:t>
      </w:r>
      <w:r w:rsidRPr="00C903DC">
        <w:rPr>
          <w:rFonts w:eastAsia="MS Gothic"/>
          <w:noProof w:val="0"/>
          <w:sz w:val="22"/>
          <w:szCs w:val="22"/>
        </w:rPr>
        <w:tab/>
      </w:r>
      <w:proofErr w:type="spellStart"/>
      <w:r w:rsidR="00146555" w:rsidRPr="00146555">
        <w:rPr>
          <w:rFonts w:eastAsiaTheme="minorEastAsia"/>
          <w:noProof w:val="0"/>
          <w:sz w:val="22"/>
          <w:szCs w:val="22"/>
          <w:lang w:eastAsia="zh-CN"/>
        </w:rPr>
        <w:t>Pathloss</w:t>
      </w:r>
      <w:proofErr w:type="spellEnd"/>
      <w:r w:rsidR="00146555" w:rsidRPr="00146555">
        <w:rPr>
          <w:rFonts w:eastAsiaTheme="minorEastAsia"/>
          <w:noProof w:val="0"/>
          <w:sz w:val="22"/>
          <w:szCs w:val="22"/>
          <w:lang w:eastAsia="zh-CN"/>
        </w:rPr>
        <w:t xml:space="preserve"> model and LOS-NLOS distribution</w:t>
      </w:r>
    </w:p>
    <w:p w:rsidR="00DD4444" w:rsidRPr="00C903DC" w:rsidRDefault="00DD4444" w:rsidP="004250E2">
      <w:pPr>
        <w:pStyle w:val="Header"/>
        <w:tabs>
          <w:tab w:val="left" w:pos="1800"/>
        </w:tabs>
        <w:ind w:left="1800" w:hanging="1800"/>
        <w:rPr>
          <w:noProof w:val="0"/>
          <w:sz w:val="22"/>
          <w:szCs w:val="22"/>
          <w:lang w:eastAsia="ja-JP"/>
        </w:rPr>
      </w:pPr>
      <w:r w:rsidRPr="00C903DC">
        <w:rPr>
          <w:rFonts w:eastAsia="MS Gothic"/>
          <w:noProof w:val="0"/>
          <w:sz w:val="22"/>
          <w:szCs w:val="22"/>
        </w:rPr>
        <w:t>Agenda Item:</w:t>
      </w:r>
      <w:bookmarkStart w:id="1" w:name="Source"/>
      <w:bookmarkEnd w:id="1"/>
      <w:r w:rsidRPr="00C903DC">
        <w:rPr>
          <w:rFonts w:eastAsia="MS Gothic"/>
          <w:noProof w:val="0"/>
          <w:sz w:val="22"/>
          <w:szCs w:val="22"/>
        </w:rPr>
        <w:tab/>
      </w:r>
      <w:r w:rsidR="008B0295" w:rsidRPr="008B0295">
        <w:rPr>
          <w:rFonts w:hint="eastAsia"/>
          <w:noProof w:val="0"/>
          <w:sz w:val="22"/>
          <w:szCs w:val="22"/>
          <w:lang w:eastAsia="ja-JP"/>
        </w:rPr>
        <w:t>7</w:t>
      </w:r>
      <w:r w:rsidR="008B0295" w:rsidRPr="008B0295">
        <w:rPr>
          <w:noProof w:val="0"/>
          <w:sz w:val="22"/>
          <w:szCs w:val="22"/>
          <w:lang w:eastAsia="ja-JP"/>
        </w:rPr>
        <w:t>.</w:t>
      </w:r>
      <w:r w:rsidR="008B0295" w:rsidRPr="008B0295">
        <w:rPr>
          <w:rFonts w:hint="eastAsia"/>
          <w:noProof w:val="0"/>
          <w:sz w:val="22"/>
          <w:szCs w:val="22"/>
          <w:lang w:eastAsia="ja-JP"/>
        </w:rPr>
        <w:t>3</w:t>
      </w:r>
      <w:r w:rsidR="008B0295" w:rsidRPr="008B0295">
        <w:rPr>
          <w:noProof w:val="0"/>
          <w:sz w:val="22"/>
          <w:szCs w:val="22"/>
          <w:lang w:eastAsia="ja-JP"/>
        </w:rPr>
        <w:t>.</w:t>
      </w:r>
      <w:r w:rsidR="008B0295" w:rsidRPr="008B0295">
        <w:rPr>
          <w:rFonts w:hint="eastAsia"/>
          <w:noProof w:val="0"/>
          <w:sz w:val="22"/>
          <w:szCs w:val="22"/>
          <w:lang w:eastAsia="ja-JP"/>
        </w:rPr>
        <w:t>5</w:t>
      </w:r>
      <w:r w:rsidR="00677362" w:rsidRPr="008B0295">
        <w:rPr>
          <w:noProof w:val="0"/>
          <w:sz w:val="22"/>
          <w:szCs w:val="22"/>
          <w:lang w:eastAsia="ja-JP"/>
        </w:rPr>
        <w:t>.2</w:t>
      </w:r>
    </w:p>
    <w:p w:rsidR="00DD4444" w:rsidRPr="00C903DC" w:rsidRDefault="00DD4444" w:rsidP="00DD4444">
      <w:pPr>
        <w:pBdr>
          <w:bottom w:val="single" w:sz="6" w:space="1" w:color="auto"/>
        </w:pBdr>
        <w:ind w:left="1800" w:hanging="1800"/>
        <w:rPr>
          <w:rFonts w:ascii="Arial" w:eastAsia="SimSun" w:hAnsi="Arial"/>
          <w:b/>
          <w:sz w:val="22"/>
          <w:szCs w:val="22"/>
          <w:lang w:val="en-US" w:eastAsia="zh-CN"/>
        </w:rPr>
      </w:pPr>
      <w:r w:rsidRPr="00C903DC">
        <w:rPr>
          <w:rFonts w:ascii="Arial" w:hAnsi="Arial"/>
          <w:b/>
          <w:sz w:val="22"/>
          <w:szCs w:val="22"/>
          <w:lang w:val="en-US"/>
        </w:rPr>
        <w:t>Document for:</w:t>
      </w:r>
      <w:bookmarkStart w:id="2" w:name="DocumentFor"/>
      <w:bookmarkEnd w:id="2"/>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8334F8" w:rsidRDefault="00DD4444">
      <w:pPr>
        <w:pStyle w:val="Heading1"/>
        <w:spacing w:after="120"/>
        <w:rPr>
          <w:b/>
          <w:lang w:val="en-US"/>
        </w:rPr>
      </w:pPr>
      <w:r w:rsidRPr="008334F8">
        <w:rPr>
          <w:b/>
          <w:lang w:val="en-US"/>
        </w:rPr>
        <w:t>Introduction</w:t>
      </w:r>
    </w:p>
    <w:p w:rsidR="00882254" w:rsidRPr="00882254" w:rsidRDefault="00411EBA" w:rsidP="00882254">
      <w:pPr>
        <w:spacing w:after="120"/>
        <w:jc w:val="both"/>
        <w:rPr>
          <w:rFonts w:eastAsiaTheme="minorEastAsia"/>
          <w:sz w:val="20"/>
          <w:szCs w:val="20"/>
          <w:lang w:eastAsia="zh-CN"/>
        </w:rPr>
      </w:pPr>
      <w:r>
        <w:rPr>
          <w:rFonts w:eastAsiaTheme="minorEastAsia"/>
          <w:sz w:val="20"/>
          <w:szCs w:val="20"/>
          <w:lang w:eastAsia="zh-CN"/>
        </w:rPr>
        <w:t>I</w:t>
      </w:r>
      <w:r w:rsidR="00882254" w:rsidRPr="00882254">
        <w:rPr>
          <w:rFonts w:eastAsiaTheme="minorEastAsia" w:hint="eastAsia"/>
          <w:sz w:val="20"/>
          <w:szCs w:val="20"/>
          <w:lang w:eastAsia="zh-CN"/>
        </w:rPr>
        <w:t xml:space="preserve">n RAN#69, the SID for </w:t>
      </w:r>
      <w:r w:rsidRPr="00882254">
        <w:rPr>
          <w:rFonts w:eastAsiaTheme="minorEastAsia" w:hint="eastAsia"/>
          <w:sz w:val="20"/>
          <w:szCs w:val="20"/>
          <w:lang w:eastAsia="zh-CN"/>
        </w:rPr>
        <w:t xml:space="preserve">channel </w:t>
      </w:r>
      <w:r w:rsidRPr="00882254">
        <w:rPr>
          <w:rFonts w:eastAsiaTheme="minorEastAsia"/>
          <w:sz w:val="20"/>
          <w:szCs w:val="20"/>
          <w:lang w:eastAsia="zh-CN"/>
        </w:rPr>
        <w:t>mode</w:t>
      </w:r>
      <w:r>
        <w:rPr>
          <w:rFonts w:eastAsiaTheme="minorEastAsia" w:hint="eastAsia"/>
          <w:sz w:val="20"/>
          <w:szCs w:val="20"/>
          <w:lang w:eastAsia="zh-CN"/>
        </w:rPr>
        <w:t>l</w:t>
      </w:r>
      <w:r w:rsidRPr="00882254">
        <w:rPr>
          <w:rFonts w:eastAsiaTheme="minorEastAsia"/>
          <w:sz w:val="20"/>
          <w:szCs w:val="20"/>
          <w:lang w:eastAsia="zh-CN"/>
        </w:rPr>
        <w:t>ling</w:t>
      </w:r>
      <w:r>
        <w:rPr>
          <w:rFonts w:eastAsiaTheme="minorEastAsia" w:hint="eastAsia"/>
          <w:sz w:val="20"/>
          <w:szCs w:val="20"/>
          <w:lang w:eastAsia="zh-CN"/>
        </w:rPr>
        <w:t xml:space="preserve"> above 6</w:t>
      </w:r>
      <w:r w:rsidR="00882254" w:rsidRPr="00882254">
        <w:rPr>
          <w:rFonts w:eastAsiaTheme="minorEastAsia" w:hint="eastAsia"/>
          <w:sz w:val="20"/>
          <w:szCs w:val="20"/>
          <w:lang w:eastAsia="zh-CN"/>
        </w:rPr>
        <w:t xml:space="preserve">GHz </w:t>
      </w:r>
      <w:r w:rsidR="007F7E36">
        <w:fldChar w:fldCharType="begin"/>
      </w:r>
      <w:r>
        <w:rPr>
          <w:rFonts w:eastAsiaTheme="minorEastAsia"/>
          <w:sz w:val="20"/>
          <w:szCs w:val="20"/>
          <w:lang w:eastAsia="zh-CN"/>
        </w:rPr>
        <w:instrText xml:space="preserve"> </w:instrText>
      </w:r>
      <w:r>
        <w:rPr>
          <w:rFonts w:eastAsiaTheme="minorEastAsia" w:hint="eastAsia"/>
          <w:sz w:val="20"/>
          <w:szCs w:val="20"/>
          <w:lang w:eastAsia="zh-CN"/>
        </w:rPr>
        <w:instrText>REF _Ref441676814 \r \h</w:instrText>
      </w:r>
      <w:r>
        <w:rPr>
          <w:rFonts w:eastAsiaTheme="minorEastAsia"/>
          <w:sz w:val="20"/>
          <w:szCs w:val="20"/>
          <w:lang w:eastAsia="zh-CN"/>
        </w:rPr>
        <w:instrText xml:space="preserve"> </w:instrText>
      </w:r>
      <w:r w:rsidR="007F7E36">
        <w:fldChar w:fldCharType="separate"/>
      </w:r>
      <w:r w:rsidR="00620FF8">
        <w:rPr>
          <w:rFonts w:eastAsiaTheme="minorEastAsia"/>
          <w:sz w:val="20"/>
          <w:szCs w:val="20"/>
          <w:lang w:eastAsia="zh-CN"/>
        </w:rPr>
        <w:t>[1]</w:t>
      </w:r>
      <w:r w:rsidR="007F7E36">
        <w:fldChar w:fldCharType="end"/>
      </w:r>
      <w:r>
        <w:t xml:space="preserve"> </w:t>
      </w:r>
      <w:r>
        <w:rPr>
          <w:rFonts w:eastAsiaTheme="minorEastAsia" w:hint="eastAsia"/>
          <w:sz w:val="20"/>
          <w:szCs w:val="20"/>
          <w:lang w:eastAsia="zh-CN"/>
        </w:rPr>
        <w:t>was approved</w:t>
      </w:r>
      <w:r w:rsidR="00882254" w:rsidRPr="00882254">
        <w:rPr>
          <w:rFonts w:eastAsiaTheme="minorEastAsia" w:hint="eastAsia"/>
          <w:sz w:val="20"/>
          <w:szCs w:val="20"/>
          <w:lang w:eastAsia="zh-CN"/>
        </w:rPr>
        <w:t>. Among various model</w:t>
      </w:r>
      <w:r w:rsidR="00FA7E75">
        <w:rPr>
          <w:rFonts w:eastAsiaTheme="minorEastAsia" w:hint="eastAsia"/>
          <w:sz w:val="20"/>
          <w:szCs w:val="20"/>
          <w:lang w:eastAsia="zh-CN"/>
        </w:rPr>
        <w:t>l</w:t>
      </w:r>
      <w:r>
        <w:rPr>
          <w:rFonts w:eastAsiaTheme="minorEastAsia" w:hint="eastAsia"/>
          <w:sz w:val="20"/>
          <w:szCs w:val="20"/>
          <w:lang w:eastAsia="zh-CN"/>
        </w:rPr>
        <w:t xml:space="preserve">ing parameters, </w:t>
      </w:r>
      <w:r>
        <w:rPr>
          <w:rFonts w:eastAsiaTheme="minorEastAsia"/>
          <w:sz w:val="20"/>
          <w:szCs w:val="20"/>
          <w:lang w:eastAsia="zh-CN"/>
        </w:rPr>
        <w:t>the</w:t>
      </w:r>
      <w:r>
        <w:rPr>
          <w:rFonts w:eastAsiaTheme="minorEastAsia" w:hint="eastAsia"/>
          <w:sz w:val="20"/>
          <w:szCs w:val="20"/>
          <w:lang w:eastAsia="zh-CN"/>
        </w:rPr>
        <w:t xml:space="preserve"> </w:t>
      </w:r>
      <w:proofErr w:type="spellStart"/>
      <w:r>
        <w:rPr>
          <w:rFonts w:eastAsiaTheme="minorEastAsia" w:hint="eastAsia"/>
          <w:sz w:val="20"/>
          <w:szCs w:val="20"/>
          <w:lang w:eastAsia="zh-CN"/>
        </w:rPr>
        <w:t>path</w:t>
      </w:r>
      <w:r w:rsidR="00882254" w:rsidRPr="00882254">
        <w:rPr>
          <w:rFonts w:eastAsiaTheme="minorEastAsia" w:hint="eastAsia"/>
          <w:sz w:val="20"/>
          <w:szCs w:val="20"/>
          <w:lang w:eastAsia="zh-CN"/>
        </w:rPr>
        <w:t>loss</w:t>
      </w:r>
      <w:proofErr w:type="spellEnd"/>
      <w:r w:rsidR="00882254" w:rsidRPr="00882254">
        <w:rPr>
          <w:rFonts w:eastAsiaTheme="minorEastAsia" w:hint="eastAsia"/>
          <w:sz w:val="20"/>
          <w:szCs w:val="20"/>
          <w:lang w:eastAsia="zh-CN"/>
        </w:rPr>
        <w:t xml:space="preserve"> (PL</w:t>
      </w:r>
      <w:r>
        <w:rPr>
          <w:rFonts w:eastAsiaTheme="minorEastAsia"/>
          <w:sz w:val="20"/>
          <w:szCs w:val="20"/>
          <w:lang w:eastAsia="zh-CN"/>
        </w:rPr>
        <w:t xml:space="preserve">) </w:t>
      </w:r>
      <w:r w:rsidR="00882254" w:rsidRPr="00882254">
        <w:rPr>
          <w:rFonts w:eastAsiaTheme="minorEastAsia" w:hint="eastAsia"/>
          <w:sz w:val="20"/>
          <w:szCs w:val="20"/>
          <w:lang w:eastAsia="zh-CN"/>
        </w:rPr>
        <w:t xml:space="preserve">describes the </w:t>
      </w:r>
      <w:r>
        <w:rPr>
          <w:rFonts w:eastAsiaTheme="minorEastAsia"/>
          <w:sz w:val="20"/>
          <w:szCs w:val="20"/>
          <w:lang w:eastAsia="zh-CN"/>
        </w:rPr>
        <w:t xml:space="preserve">large scale </w:t>
      </w:r>
      <w:r w:rsidR="00882254" w:rsidRPr="00882254">
        <w:rPr>
          <w:rFonts w:eastAsiaTheme="minorEastAsia" w:hint="eastAsia"/>
          <w:sz w:val="20"/>
          <w:szCs w:val="20"/>
          <w:lang w:eastAsia="zh-CN"/>
        </w:rPr>
        <w:t xml:space="preserve">attenuation of mean power as a function of </w:t>
      </w:r>
      <w:r w:rsidR="00FA7E75">
        <w:rPr>
          <w:rFonts w:eastAsiaTheme="minorEastAsia" w:hint="eastAsia"/>
          <w:sz w:val="20"/>
          <w:szCs w:val="20"/>
          <w:lang w:eastAsia="zh-CN"/>
        </w:rPr>
        <w:t xml:space="preserve">travelling </w:t>
      </w:r>
      <w:r w:rsidR="00882254" w:rsidRPr="00882254">
        <w:rPr>
          <w:rFonts w:eastAsiaTheme="minorEastAsia" w:hint="eastAsia"/>
          <w:sz w:val="20"/>
          <w:szCs w:val="20"/>
          <w:lang w:eastAsia="zh-CN"/>
        </w:rPr>
        <w:t xml:space="preserve">distance and is important for link budget analysis. Furthermore, </w:t>
      </w:r>
      <w:r>
        <w:rPr>
          <w:rFonts w:eastAsiaTheme="minorEastAsia"/>
          <w:sz w:val="20"/>
          <w:szCs w:val="20"/>
          <w:lang w:eastAsia="zh-CN"/>
        </w:rPr>
        <w:t>with</w:t>
      </w:r>
      <w:r w:rsidR="00882254" w:rsidRPr="00882254">
        <w:rPr>
          <w:rFonts w:eastAsiaTheme="minorEastAsia" w:hint="eastAsia"/>
          <w:sz w:val="20"/>
          <w:szCs w:val="20"/>
          <w:lang w:eastAsia="zh-CN"/>
        </w:rPr>
        <w:t xml:space="preserve"> the blockage caused by the static objects</w:t>
      </w:r>
      <w:r>
        <w:rPr>
          <w:rFonts w:eastAsiaTheme="minorEastAsia"/>
          <w:sz w:val="20"/>
          <w:szCs w:val="20"/>
          <w:lang w:eastAsia="zh-CN"/>
        </w:rPr>
        <w:t xml:space="preserve"> such as buildings and walls</w:t>
      </w:r>
      <w:r>
        <w:rPr>
          <w:rFonts w:eastAsiaTheme="minorEastAsia" w:hint="eastAsia"/>
          <w:sz w:val="20"/>
          <w:szCs w:val="20"/>
          <w:lang w:eastAsia="zh-CN"/>
        </w:rPr>
        <w:t xml:space="preserve">, the </w:t>
      </w:r>
      <w:r>
        <w:rPr>
          <w:rFonts w:eastAsiaTheme="minorEastAsia"/>
          <w:sz w:val="20"/>
          <w:szCs w:val="20"/>
          <w:lang w:eastAsia="zh-CN"/>
        </w:rPr>
        <w:t>modelling should be taken within</w:t>
      </w:r>
      <w:r w:rsidR="00882254" w:rsidRPr="00882254">
        <w:rPr>
          <w:rFonts w:eastAsiaTheme="minorEastAsia" w:hint="eastAsia"/>
          <w:sz w:val="20"/>
          <w:szCs w:val="20"/>
          <w:lang w:eastAsia="zh-CN"/>
        </w:rPr>
        <w:t xml:space="preserve"> a </w:t>
      </w:r>
      <w:r w:rsidR="00FA7E75">
        <w:rPr>
          <w:rFonts w:eastAsiaTheme="minorEastAsia" w:hint="eastAsia"/>
          <w:sz w:val="20"/>
          <w:szCs w:val="20"/>
          <w:lang w:eastAsia="zh-CN"/>
        </w:rPr>
        <w:t>specific</w:t>
      </w:r>
      <w:r w:rsidR="00882254" w:rsidRPr="00882254">
        <w:rPr>
          <w:rFonts w:eastAsiaTheme="minorEastAsia" w:hint="eastAsia"/>
          <w:sz w:val="20"/>
          <w:szCs w:val="20"/>
          <w:lang w:eastAsia="zh-CN"/>
        </w:rPr>
        <w:t xml:space="preserve"> deployment scenario. </w:t>
      </w:r>
    </w:p>
    <w:p w:rsidR="00882254" w:rsidRPr="003652EA" w:rsidRDefault="00882254" w:rsidP="00882254">
      <w:pPr>
        <w:spacing w:after="120"/>
        <w:jc w:val="both"/>
        <w:rPr>
          <w:rFonts w:eastAsiaTheme="minorEastAsia"/>
          <w:sz w:val="20"/>
          <w:szCs w:val="20"/>
          <w:lang w:eastAsia="zh-CN"/>
        </w:rPr>
      </w:pPr>
      <w:r w:rsidRPr="00882254">
        <w:rPr>
          <w:rFonts w:eastAsiaTheme="minorEastAsia" w:hint="eastAsia"/>
          <w:sz w:val="20"/>
          <w:szCs w:val="20"/>
          <w:lang w:eastAsia="zh-CN"/>
        </w:rPr>
        <w:t xml:space="preserve">This contribution elaborates our views on the </w:t>
      </w:r>
      <w:proofErr w:type="spellStart"/>
      <w:r w:rsidR="007D1FE9">
        <w:rPr>
          <w:rFonts w:eastAsiaTheme="minorEastAsia"/>
          <w:sz w:val="20"/>
          <w:szCs w:val="20"/>
          <w:lang w:eastAsia="zh-CN"/>
        </w:rPr>
        <w:t>pathloss</w:t>
      </w:r>
      <w:proofErr w:type="spellEnd"/>
      <w:r w:rsidR="007D1FE9">
        <w:rPr>
          <w:rFonts w:eastAsiaTheme="minorEastAsia"/>
          <w:sz w:val="20"/>
          <w:szCs w:val="20"/>
          <w:lang w:eastAsia="zh-CN"/>
        </w:rPr>
        <w:t xml:space="preserve"> </w:t>
      </w:r>
      <w:r w:rsidRPr="00882254">
        <w:rPr>
          <w:rFonts w:eastAsiaTheme="minorEastAsia"/>
          <w:sz w:val="20"/>
          <w:szCs w:val="20"/>
          <w:lang w:eastAsia="zh-CN"/>
        </w:rPr>
        <w:t>model</w:t>
      </w:r>
      <w:r w:rsidR="00FA7E75">
        <w:rPr>
          <w:rFonts w:eastAsiaTheme="minorEastAsia" w:hint="eastAsia"/>
          <w:sz w:val="20"/>
          <w:szCs w:val="20"/>
          <w:lang w:eastAsia="zh-CN"/>
        </w:rPr>
        <w:t>l</w:t>
      </w:r>
      <w:r w:rsidRPr="00882254">
        <w:rPr>
          <w:rFonts w:eastAsiaTheme="minorEastAsia"/>
          <w:sz w:val="20"/>
          <w:szCs w:val="20"/>
          <w:lang w:eastAsia="zh-CN"/>
        </w:rPr>
        <w:t>ing</w:t>
      </w:r>
      <w:r w:rsidR="007D1FE9">
        <w:rPr>
          <w:rFonts w:eastAsiaTheme="minorEastAsia" w:hint="eastAsia"/>
          <w:sz w:val="20"/>
          <w:szCs w:val="20"/>
          <w:lang w:eastAsia="zh-CN"/>
        </w:rPr>
        <w:t xml:space="preserve"> and LOS/NLOS distribution </w:t>
      </w:r>
      <w:r w:rsidR="007D1FE9">
        <w:rPr>
          <w:rFonts w:eastAsiaTheme="minorEastAsia"/>
          <w:sz w:val="20"/>
          <w:szCs w:val="20"/>
          <w:lang w:eastAsia="zh-CN"/>
        </w:rPr>
        <w:t>in the</w:t>
      </w:r>
      <w:r w:rsidRPr="00882254">
        <w:rPr>
          <w:rFonts w:eastAsiaTheme="minorEastAsia" w:hint="eastAsia"/>
          <w:sz w:val="20"/>
          <w:szCs w:val="20"/>
          <w:lang w:eastAsia="zh-CN"/>
        </w:rPr>
        <w:t xml:space="preserve"> high-frequency channel.</w:t>
      </w:r>
    </w:p>
    <w:p w:rsidR="007F7312" w:rsidRDefault="00473CE0" w:rsidP="006C17AA">
      <w:pPr>
        <w:pStyle w:val="Heading1"/>
        <w:spacing w:after="120"/>
        <w:rPr>
          <w:rFonts w:eastAsiaTheme="minorEastAsia"/>
          <w:b/>
          <w:lang w:val="en-US" w:eastAsia="zh-CN"/>
        </w:rPr>
      </w:pPr>
      <w:r>
        <w:rPr>
          <w:rFonts w:eastAsiaTheme="minorEastAsia"/>
          <w:b/>
          <w:lang w:val="en-US" w:eastAsia="zh-CN"/>
        </w:rPr>
        <w:t xml:space="preserve">Fitted </w:t>
      </w:r>
      <w:proofErr w:type="spellStart"/>
      <w:r>
        <w:rPr>
          <w:rFonts w:eastAsiaTheme="minorEastAsia"/>
          <w:b/>
          <w:lang w:val="en-US" w:eastAsia="zh-CN"/>
        </w:rPr>
        <w:t>path</w:t>
      </w:r>
      <w:r w:rsidRPr="00882254">
        <w:rPr>
          <w:rFonts w:eastAsiaTheme="minorEastAsia"/>
          <w:b/>
          <w:lang w:val="en-US" w:eastAsia="zh-CN"/>
        </w:rPr>
        <w:t>loss</w:t>
      </w:r>
      <w:proofErr w:type="spellEnd"/>
      <w:r w:rsidRPr="00882254">
        <w:rPr>
          <w:rFonts w:eastAsiaTheme="minorEastAsia"/>
          <w:b/>
          <w:lang w:val="en-US" w:eastAsia="zh-CN"/>
        </w:rPr>
        <w:t xml:space="preserve"> model</w:t>
      </w:r>
      <w:r>
        <w:rPr>
          <w:rFonts w:eastAsiaTheme="minorEastAsia"/>
          <w:b/>
          <w:lang w:val="en-US" w:eastAsia="zh-CN"/>
        </w:rPr>
        <w:t xml:space="preserve"> in high frequency </w:t>
      </w:r>
    </w:p>
    <w:p w:rsidR="00882254" w:rsidRPr="00882254" w:rsidRDefault="00882254" w:rsidP="00882254">
      <w:pPr>
        <w:spacing w:after="120"/>
        <w:jc w:val="both"/>
        <w:rPr>
          <w:rFonts w:eastAsiaTheme="minorEastAsia"/>
          <w:sz w:val="20"/>
          <w:szCs w:val="20"/>
          <w:lang w:eastAsia="zh-CN"/>
        </w:rPr>
      </w:pPr>
      <w:r w:rsidRPr="00882254">
        <w:rPr>
          <w:rFonts w:eastAsiaTheme="minorEastAsia"/>
          <w:sz w:val="20"/>
          <w:szCs w:val="20"/>
          <w:lang w:eastAsia="zh-CN"/>
        </w:rPr>
        <w:t xml:space="preserve">According to the </w:t>
      </w:r>
      <w:r w:rsidR="00473CE0">
        <w:rPr>
          <w:rFonts w:eastAsiaTheme="minorEastAsia"/>
          <w:sz w:val="20"/>
          <w:szCs w:val="20"/>
          <w:lang w:eastAsia="zh-CN"/>
        </w:rPr>
        <w:t>stochastic channel modelling methodologies (</w:t>
      </w:r>
      <w:r w:rsidRPr="00882254">
        <w:rPr>
          <w:rFonts w:eastAsiaTheme="minorEastAsia" w:hint="eastAsia"/>
          <w:sz w:val="20"/>
          <w:szCs w:val="20"/>
          <w:lang w:eastAsia="zh-CN"/>
        </w:rPr>
        <w:t>e.g.</w:t>
      </w:r>
      <w:r w:rsidRPr="00882254">
        <w:rPr>
          <w:rFonts w:eastAsiaTheme="minorEastAsia"/>
          <w:sz w:val="20"/>
          <w:szCs w:val="20"/>
          <w:lang w:eastAsia="zh-CN"/>
        </w:rPr>
        <w:t xml:space="preserve">, 3GPP </w:t>
      </w:r>
      <w:r w:rsidR="00FA7E75">
        <w:rPr>
          <w:rFonts w:eastAsiaTheme="minorEastAsia" w:hint="eastAsia"/>
          <w:sz w:val="20"/>
          <w:szCs w:val="20"/>
          <w:lang w:eastAsia="zh-CN"/>
        </w:rPr>
        <w:t xml:space="preserve">3D </w:t>
      </w:r>
      <w:r w:rsidR="007F7E36">
        <w:rPr>
          <w:rFonts w:eastAsiaTheme="minorEastAsia"/>
          <w:sz w:val="20"/>
          <w:szCs w:val="20"/>
          <w:lang w:eastAsia="zh-CN"/>
        </w:rPr>
        <w:fldChar w:fldCharType="begin"/>
      </w:r>
      <w:r w:rsidR="00FA7E75">
        <w:rPr>
          <w:rFonts w:eastAsiaTheme="minorEastAsia"/>
          <w:sz w:val="20"/>
          <w:szCs w:val="20"/>
          <w:lang w:eastAsia="zh-CN"/>
        </w:rPr>
        <w:instrText xml:space="preserve"> </w:instrText>
      </w:r>
      <w:r w:rsidR="00FA7E75">
        <w:rPr>
          <w:rFonts w:eastAsiaTheme="minorEastAsia" w:hint="eastAsia"/>
          <w:sz w:val="20"/>
          <w:szCs w:val="20"/>
          <w:lang w:eastAsia="zh-CN"/>
        </w:rPr>
        <w:instrText>REF _Ref441676836 \r \h</w:instrText>
      </w:r>
      <w:r w:rsidR="00FA7E75">
        <w:rPr>
          <w:rFonts w:eastAsiaTheme="minorEastAsia"/>
          <w:sz w:val="20"/>
          <w:szCs w:val="20"/>
          <w:lang w:eastAsia="zh-CN"/>
        </w:rPr>
        <w:instrText xml:space="preserve"> </w:instrText>
      </w:r>
      <w:r w:rsidR="007F7E36">
        <w:rPr>
          <w:rFonts w:eastAsiaTheme="minorEastAsia"/>
          <w:sz w:val="20"/>
          <w:szCs w:val="20"/>
          <w:lang w:eastAsia="zh-CN"/>
        </w:rPr>
      </w:r>
      <w:r w:rsidR="007F7E36">
        <w:rPr>
          <w:rFonts w:eastAsiaTheme="minorEastAsia"/>
          <w:sz w:val="20"/>
          <w:szCs w:val="20"/>
          <w:lang w:eastAsia="zh-CN"/>
        </w:rPr>
        <w:fldChar w:fldCharType="separate"/>
      </w:r>
      <w:r w:rsidR="00620FF8">
        <w:rPr>
          <w:rFonts w:eastAsiaTheme="minorEastAsia"/>
          <w:sz w:val="20"/>
          <w:szCs w:val="20"/>
          <w:lang w:eastAsia="zh-CN"/>
        </w:rPr>
        <w:t>[2]</w:t>
      </w:r>
      <w:r w:rsidR="007F7E36">
        <w:rPr>
          <w:rFonts w:eastAsiaTheme="minorEastAsia"/>
          <w:sz w:val="20"/>
          <w:szCs w:val="20"/>
          <w:lang w:eastAsia="zh-CN"/>
        </w:rPr>
        <w:fldChar w:fldCharType="end"/>
      </w:r>
      <w:r w:rsidRPr="00882254">
        <w:rPr>
          <w:rFonts w:eastAsiaTheme="minorEastAsia"/>
          <w:sz w:val="20"/>
          <w:szCs w:val="20"/>
          <w:lang w:eastAsia="zh-CN"/>
        </w:rPr>
        <w:t>, WINNER</w:t>
      </w:r>
      <w:r w:rsidR="00FA7E75">
        <w:rPr>
          <w:rFonts w:eastAsiaTheme="minorEastAsia" w:hint="eastAsia"/>
          <w:sz w:val="20"/>
          <w:szCs w:val="20"/>
          <w:lang w:eastAsia="zh-CN"/>
        </w:rPr>
        <w:t xml:space="preserve"> </w:t>
      </w:r>
      <w:r w:rsidR="007F7E36">
        <w:rPr>
          <w:rFonts w:eastAsiaTheme="minorEastAsia"/>
          <w:sz w:val="20"/>
          <w:szCs w:val="20"/>
          <w:lang w:eastAsia="zh-CN"/>
        </w:rPr>
        <w:fldChar w:fldCharType="begin"/>
      </w:r>
      <w:r w:rsidR="00FA7E75">
        <w:rPr>
          <w:rFonts w:eastAsiaTheme="minorEastAsia"/>
          <w:sz w:val="20"/>
          <w:szCs w:val="20"/>
          <w:lang w:eastAsia="zh-CN"/>
        </w:rPr>
        <w:instrText xml:space="preserve"> </w:instrText>
      </w:r>
      <w:r w:rsidR="00FA7E75">
        <w:rPr>
          <w:rFonts w:eastAsiaTheme="minorEastAsia" w:hint="eastAsia"/>
          <w:sz w:val="20"/>
          <w:szCs w:val="20"/>
          <w:lang w:eastAsia="zh-CN"/>
        </w:rPr>
        <w:instrText>REF _Ref441676862 \r \h</w:instrText>
      </w:r>
      <w:r w:rsidR="00FA7E75">
        <w:rPr>
          <w:rFonts w:eastAsiaTheme="minorEastAsia"/>
          <w:sz w:val="20"/>
          <w:szCs w:val="20"/>
          <w:lang w:eastAsia="zh-CN"/>
        </w:rPr>
        <w:instrText xml:space="preserve"> </w:instrText>
      </w:r>
      <w:r w:rsidR="007F7E36">
        <w:rPr>
          <w:rFonts w:eastAsiaTheme="minorEastAsia"/>
          <w:sz w:val="20"/>
          <w:szCs w:val="20"/>
          <w:lang w:eastAsia="zh-CN"/>
        </w:rPr>
      </w:r>
      <w:r w:rsidR="007F7E36">
        <w:rPr>
          <w:rFonts w:eastAsiaTheme="minorEastAsia"/>
          <w:sz w:val="20"/>
          <w:szCs w:val="20"/>
          <w:lang w:eastAsia="zh-CN"/>
        </w:rPr>
        <w:fldChar w:fldCharType="separate"/>
      </w:r>
      <w:r w:rsidR="00620FF8">
        <w:rPr>
          <w:rFonts w:eastAsiaTheme="minorEastAsia"/>
          <w:sz w:val="20"/>
          <w:szCs w:val="20"/>
          <w:lang w:eastAsia="zh-CN"/>
        </w:rPr>
        <w:t>[2]</w:t>
      </w:r>
      <w:r w:rsidR="007F7E36">
        <w:rPr>
          <w:rFonts w:eastAsiaTheme="minorEastAsia"/>
          <w:sz w:val="20"/>
          <w:szCs w:val="20"/>
          <w:lang w:eastAsia="zh-CN"/>
        </w:rPr>
        <w:fldChar w:fldCharType="end"/>
      </w:r>
      <w:r w:rsidRPr="00882254">
        <w:rPr>
          <w:rFonts w:eastAsiaTheme="minorEastAsia"/>
          <w:sz w:val="20"/>
          <w:szCs w:val="20"/>
          <w:lang w:eastAsia="zh-CN"/>
        </w:rPr>
        <w:t xml:space="preserve"> and ITU</w:t>
      </w:r>
      <w:r w:rsidR="00FA7E75">
        <w:rPr>
          <w:rFonts w:eastAsiaTheme="minorEastAsia" w:hint="eastAsia"/>
          <w:sz w:val="20"/>
          <w:szCs w:val="20"/>
          <w:lang w:eastAsia="zh-CN"/>
        </w:rPr>
        <w:t xml:space="preserve"> </w:t>
      </w:r>
      <w:r w:rsidR="007F7E36">
        <w:rPr>
          <w:rFonts w:eastAsiaTheme="minorEastAsia"/>
          <w:sz w:val="20"/>
          <w:szCs w:val="20"/>
          <w:lang w:eastAsia="zh-CN"/>
        </w:rPr>
        <w:fldChar w:fldCharType="begin"/>
      </w:r>
      <w:r w:rsidR="00FA7E75">
        <w:rPr>
          <w:rFonts w:eastAsiaTheme="minorEastAsia"/>
          <w:sz w:val="20"/>
          <w:szCs w:val="20"/>
          <w:lang w:eastAsia="zh-CN"/>
        </w:rPr>
        <w:instrText xml:space="preserve"> </w:instrText>
      </w:r>
      <w:r w:rsidR="00FA7E75">
        <w:rPr>
          <w:rFonts w:eastAsiaTheme="minorEastAsia" w:hint="eastAsia"/>
          <w:sz w:val="20"/>
          <w:szCs w:val="20"/>
          <w:lang w:eastAsia="zh-CN"/>
        </w:rPr>
        <w:instrText>REF _Ref441676870 \r \h</w:instrText>
      </w:r>
      <w:r w:rsidR="00FA7E75">
        <w:rPr>
          <w:rFonts w:eastAsiaTheme="minorEastAsia"/>
          <w:sz w:val="20"/>
          <w:szCs w:val="20"/>
          <w:lang w:eastAsia="zh-CN"/>
        </w:rPr>
        <w:instrText xml:space="preserve"> </w:instrText>
      </w:r>
      <w:r w:rsidR="007F7E36">
        <w:rPr>
          <w:rFonts w:eastAsiaTheme="minorEastAsia"/>
          <w:sz w:val="20"/>
          <w:szCs w:val="20"/>
          <w:lang w:eastAsia="zh-CN"/>
        </w:rPr>
      </w:r>
      <w:r w:rsidR="007F7E36">
        <w:rPr>
          <w:rFonts w:eastAsiaTheme="minorEastAsia"/>
          <w:sz w:val="20"/>
          <w:szCs w:val="20"/>
          <w:lang w:eastAsia="zh-CN"/>
        </w:rPr>
        <w:fldChar w:fldCharType="separate"/>
      </w:r>
      <w:r w:rsidR="00620FF8">
        <w:rPr>
          <w:rFonts w:eastAsiaTheme="minorEastAsia"/>
          <w:sz w:val="20"/>
          <w:szCs w:val="20"/>
          <w:lang w:eastAsia="zh-CN"/>
        </w:rPr>
        <w:t>[4]</w:t>
      </w:r>
      <w:r w:rsidR="007F7E36">
        <w:rPr>
          <w:rFonts w:eastAsiaTheme="minorEastAsia"/>
          <w:sz w:val="20"/>
          <w:szCs w:val="20"/>
          <w:lang w:eastAsia="zh-CN"/>
        </w:rPr>
        <w:fldChar w:fldCharType="end"/>
      </w:r>
      <w:r w:rsidR="00473CE0">
        <w:rPr>
          <w:rFonts w:eastAsiaTheme="minorEastAsia"/>
          <w:sz w:val="20"/>
          <w:szCs w:val="20"/>
          <w:lang w:eastAsia="zh-CN"/>
        </w:rPr>
        <w:t>)</w:t>
      </w:r>
      <w:r w:rsidRPr="00882254">
        <w:rPr>
          <w:rFonts w:eastAsiaTheme="minorEastAsia"/>
          <w:sz w:val="20"/>
          <w:szCs w:val="20"/>
          <w:lang w:eastAsia="zh-CN"/>
        </w:rPr>
        <w:t>, the large</w:t>
      </w:r>
      <w:r w:rsidRPr="00882254">
        <w:rPr>
          <w:rFonts w:eastAsiaTheme="minorEastAsia" w:hint="eastAsia"/>
          <w:sz w:val="20"/>
          <w:szCs w:val="20"/>
          <w:lang w:eastAsia="zh-CN"/>
        </w:rPr>
        <w:t>-</w:t>
      </w:r>
      <w:r w:rsidRPr="00882254">
        <w:rPr>
          <w:rFonts w:eastAsiaTheme="minorEastAsia"/>
          <w:sz w:val="20"/>
          <w:szCs w:val="20"/>
          <w:lang w:eastAsia="zh-CN"/>
        </w:rPr>
        <w:t xml:space="preserve">scale fading </w:t>
      </w:r>
      <w:r w:rsidR="00473CE0">
        <w:rPr>
          <w:rFonts w:eastAsiaTheme="minorEastAsia"/>
          <w:sz w:val="20"/>
          <w:szCs w:val="20"/>
          <w:lang w:eastAsia="zh-CN"/>
        </w:rPr>
        <w:t>in all scenarios are modelled as</w:t>
      </w:r>
      <w:r w:rsidRPr="00882254">
        <w:rPr>
          <w:rFonts w:eastAsiaTheme="minorEastAsia"/>
          <w:sz w:val="20"/>
          <w:szCs w:val="20"/>
          <w:lang w:eastAsia="zh-CN"/>
        </w:rPr>
        <w:t xml:space="preserve"> the </w:t>
      </w:r>
      <w:r w:rsidR="00473CE0">
        <w:rPr>
          <w:rFonts w:eastAsiaTheme="minorEastAsia"/>
          <w:sz w:val="20"/>
          <w:szCs w:val="20"/>
          <w:lang w:eastAsia="zh-CN"/>
        </w:rPr>
        <w:t xml:space="preserve">fitted </w:t>
      </w:r>
      <w:proofErr w:type="spellStart"/>
      <w:r w:rsidR="00473CE0">
        <w:rPr>
          <w:rFonts w:eastAsiaTheme="minorEastAsia"/>
          <w:sz w:val="20"/>
          <w:szCs w:val="20"/>
          <w:lang w:eastAsia="zh-CN"/>
        </w:rPr>
        <w:t>pathloss</w:t>
      </w:r>
      <w:proofErr w:type="spellEnd"/>
      <w:r w:rsidR="00473CE0">
        <w:rPr>
          <w:rFonts w:eastAsiaTheme="minorEastAsia"/>
          <w:sz w:val="20"/>
          <w:szCs w:val="20"/>
          <w:lang w:eastAsia="zh-CN"/>
        </w:rPr>
        <w:t xml:space="preserve"> function </w:t>
      </w:r>
      <w:r w:rsidR="00C704FB">
        <w:rPr>
          <w:rFonts w:eastAsiaTheme="minorEastAsia"/>
          <w:sz w:val="20"/>
          <w:szCs w:val="20"/>
          <w:lang w:eastAsia="zh-CN"/>
        </w:rPr>
        <w:t>with</w:t>
      </w:r>
      <w:r w:rsidRPr="00882254">
        <w:rPr>
          <w:rFonts w:eastAsiaTheme="minorEastAsia"/>
          <w:sz w:val="20"/>
          <w:szCs w:val="20"/>
          <w:lang w:eastAsia="zh-CN"/>
        </w:rPr>
        <w:t xml:space="preserve"> the </w:t>
      </w:r>
      <w:r w:rsidRPr="00882254">
        <w:rPr>
          <w:rFonts w:eastAsiaTheme="minorEastAsia" w:hint="eastAsia"/>
          <w:sz w:val="20"/>
          <w:szCs w:val="20"/>
          <w:lang w:eastAsia="zh-CN"/>
        </w:rPr>
        <w:t>shadow fading (</w:t>
      </w:r>
      <w:r w:rsidRPr="00882254">
        <w:rPr>
          <w:rFonts w:eastAsiaTheme="minorEastAsia"/>
          <w:sz w:val="20"/>
          <w:szCs w:val="20"/>
          <w:lang w:eastAsia="zh-CN"/>
        </w:rPr>
        <w:t>SF</w:t>
      </w:r>
      <w:r w:rsidRPr="00882254">
        <w:rPr>
          <w:rFonts w:eastAsiaTheme="minorEastAsia" w:hint="eastAsia"/>
          <w:sz w:val="20"/>
          <w:szCs w:val="20"/>
          <w:lang w:eastAsia="zh-CN"/>
        </w:rPr>
        <w:t>)</w:t>
      </w:r>
      <w:r w:rsidRPr="00882254">
        <w:rPr>
          <w:rFonts w:eastAsiaTheme="minorEastAsia"/>
          <w:sz w:val="20"/>
          <w:szCs w:val="20"/>
          <w:lang w:eastAsia="zh-CN"/>
        </w:rPr>
        <w:t xml:space="preserve"> which </w:t>
      </w:r>
      <w:r w:rsidR="00473CE0">
        <w:rPr>
          <w:rFonts w:eastAsiaTheme="minorEastAsia"/>
          <w:sz w:val="20"/>
          <w:szCs w:val="20"/>
          <w:lang w:eastAsia="zh-CN"/>
        </w:rPr>
        <w:t>represents</w:t>
      </w:r>
      <w:r w:rsidRPr="00882254">
        <w:rPr>
          <w:rFonts w:eastAsiaTheme="minorEastAsia"/>
          <w:sz w:val="20"/>
          <w:szCs w:val="20"/>
          <w:lang w:eastAsia="zh-CN"/>
        </w:rPr>
        <w:t xml:space="preserve"> the power deviation. </w:t>
      </w:r>
      <w:r w:rsidRPr="00882254">
        <w:rPr>
          <w:rFonts w:eastAsiaTheme="minorEastAsia" w:hint="eastAsia"/>
          <w:sz w:val="20"/>
          <w:szCs w:val="20"/>
          <w:lang w:eastAsia="zh-CN"/>
        </w:rPr>
        <w:t>Among numerous approaches for PL model</w:t>
      </w:r>
      <w:r w:rsidR="00FA7E75">
        <w:rPr>
          <w:rFonts w:eastAsiaTheme="minorEastAsia" w:hint="eastAsia"/>
          <w:sz w:val="20"/>
          <w:szCs w:val="20"/>
          <w:lang w:eastAsia="zh-CN"/>
        </w:rPr>
        <w:t>l</w:t>
      </w:r>
      <w:r w:rsidRPr="00882254">
        <w:rPr>
          <w:rFonts w:eastAsiaTheme="minorEastAsia" w:hint="eastAsia"/>
          <w:sz w:val="20"/>
          <w:szCs w:val="20"/>
          <w:lang w:eastAsia="zh-CN"/>
        </w:rPr>
        <w:t>ing,</w:t>
      </w:r>
      <w:r w:rsidRPr="00882254">
        <w:rPr>
          <w:rFonts w:eastAsiaTheme="minorEastAsia"/>
          <w:sz w:val="20"/>
          <w:szCs w:val="20"/>
          <w:lang w:eastAsia="zh-CN"/>
        </w:rPr>
        <w:t xml:space="preserve"> the close-in reference (CI) </w:t>
      </w:r>
      <w:r w:rsidR="00473CE0">
        <w:rPr>
          <w:rFonts w:eastAsiaTheme="minorEastAsia"/>
          <w:sz w:val="20"/>
          <w:szCs w:val="20"/>
          <w:lang w:eastAsia="zh-CN"/>
        </w:rPr>
        <w:t xml:space="preserve">model and Alpha-Beta </w:t>
      </w:r>
      <w:r w:rsidRPr="00882254">
        <w:rPr>
          <w:rFonts w:eastAsiaTheme="minorEastAsia"/>
          <w:sz w:val="20"/>
          <w:szCs w:val="20"/>
          <w:lang w:eastAsia="zh-CN"/>
        </w:rPr>
        <w:t>model</w:t>
      </w:r>
      <w:r w:rsidR="00473CE0">
        <w:rPr>
          <w:rFonts w:eastAsiaTheme="minorEastAsia"/>
          <w:sz w:val="20"/>
          <w:szCs w:val="20"/>
          <w:lang w:eastAsia="zh-CN"/>
        </w:rPr>
        <w:t xml:space="preserve"> are used here</w:t>
      </w:r>
      <w:r w:rsidR="00473CE0">
        <w:rPr>
          <w:rFonts w:eastAsiaTheme="minorEastAsia" w:hint="eastAsia"/>
          <w:sz w:val="20"/>
          <w:szCs w:val="20"/>
          <w:lang w:eastAsia="zh-CN"/>
        </w:rPr>
        <w:t xml:space="preserve"> </w:t>
      </w:r>
      <w:r w:rsidR="00473CE0">
        <w:rPr>
          <w:rFonts w:eastAsiaTheme="minorEastAsia"/>
          <w:sz w:val="20"/>
          <w:szCs w:val="20"/>
          <w:lang w:eastAsia="zh-CN"/>
        </w:rPr>
        <w:t>for our study</w:t>
      </w:r>
      <w:r w:rsidRPr="00882254">
        <w:rPr>
          <w:rFonts w:eastAsiaTheme="minorEastAsia" w:hint="eastAsia"/>
          <w:sz w:val="20"/>
          <w:szCs w:val="20"/>
          <w:lang w:eastAsia="zh-CN"/>
        </w:rPr>
        <w:t>.</w:t>
      </w:r>
    </w:p>
    <w:p w:rsidR="00882254" w:rsidRPr="00882254" w:rsidRDefault="00C704FB" w:rsidP="00882254">
      <w:pPr>
        <w:spacing w:after="120"/>
        <w:jc w:val="both"/>
        <w:rPr>
          <w:rFonts w:eastAsiaTheme="minorEastAsia"/>
          <w:sz w:val="20"/>
          <w:szCs w:val="20"/>
          <w:lang w:eastAsia="zh-CN"/>
        </w:rPr>
      </w:pPr>
      <w:r>
        <w:rPr>
          <w:rFonts w:eastAsiaTheme="minorEastAsia"/>
          <w:sz w:val="20"/>
          <w:szCs w:val="20"/>
          <w:lang w:eastAsia="zh-CN"/>
        </w:rPr>
        <w:t>The CI PL model i</w:t>
      </w:r>
      <w:r w:rsidR="00882254" w:rsidRPr="00882254">
        <w:rPr>
          <w:rFonts w:eastAsiaTheme="minorEastAsia"/>
          <w:sz w:val="20"/>
          <w:szCs w:val="20"/>
          <w:lang w:eastAsia="zh-CN"/>
        </w:rPr>
        <w:t>s</w:t>
      </w:r>
      <w:r w:rsidR="00882254" w:rsidRPr="00882254">
        <w:rPr>
          <w:rFonts w:eastAsiaTheme="minorEastAsia" w:hint="eastAsia"/>
          <w:sz w:val="20"/>
          <w:szCs w:val="20"/>
          <w:lang w:eastAsia="zh-CN"/>
        </w:rPr>
        <w:t xml:space="preserve"> a function of </w:t>
      </w:r>
      <w:r>
        <w:rPr>
          <w:rFonts w:eastAsiaTheme="minorEastAsia"/>
          <w:sz w:val="20"/>
          <w:szCs w:val="20"/>
          <w:lang w:eastAsia="zh-CN"/>
        </w:rPr>
        <w:t xml:space="preserve">line </w:t>
      </w:r>
      <w:r w:rsidR="00882254" w:rsidRPr="00882254">
        <w:rPr>
          <w:rFonts w:eastAsiaTheme="minorEastAsia" w:hint="eastAsia"/>
          <w:sz w:val="20"/>
          <w:szCs w:val="20"/>
          <w:lang w:eastAsia="zh-CN"/>
        </w:rPr>
        <w:t>distance</w:t>
      </w:r>
      <w:r>
        <w:rPr>
          <w:rFonts w:eastAsiaTheme="minorEastAsia"/>
          <w:sz w:val="20"/>
          <w:szCs w:val="20"/>
          <w:lang w:eastAsia="zh-CN"/>
        </w:rPr>
        <w:t xml:space="preserve"> (</w:t>
      </w:r>
      <w:r w:rsidRPr="00C704FB">
        <w:rPr>
          <w:rFonts w:eastAsiaTheme="minorEastAsia"/>
          <w:i/>
          <w:sz w:val="20"/>
          <w:szCs w:val="20"/>
          <w:lang w:eastAsia="zh-CN"/>
        </w:rPr>
        <w:t>d</w:t>
      </w:r>
      <w:r>
        <w:rPr>
          <w:rFonts w:eastAsiaTheme="minorEastAsia"/>
          <w:sz w:val="20"/>
          <w:szCs w:val="20"/>
          <w:lang w:eastAsia="zh-CN"/>
        </w:rPr>
        <w:t>) and</w:t>
      </w:r>
      <w:r w:rsidR="00882254" w:rsidRPr="00882254">
        <w:rPr>
          <w:rFonts w:eastAsiaTheme="minorEastAsia" w:hint="eastAsia"/>
          <w:sz w:val="20"/>
          <w:szCs w:val="20"/>
          <w:lang w:eastAsia="zh-CN"/>
        </w:rPr>
        <w:t xml:space="preserve"> given by </w:t>
      </w:r>
    </w:p>
    <w:p w:rsidR="00882254" w:rsidRDefault="002315E1" w:rsidP="002315E1">
      <w:pPr>
        <w:wordWrap w:val="0"/>
        <w:spacing w:after="120"/>
        <w:jc w:val="right"/>
      </w:pPr>
      <w:r w:rsidRPr="0046511A">
        <w:rPr>
          <w:position w:val="-26"/>
        </w:rPr>
        <w:object w:dxaOrig="3379"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7pt;height:30.1pt" o:ole="">
            <v:imagedata r:id="rId8" o:title=""/>
          </v:shape>
          <o:OLEObject Type="Embed" ProgID="Equation.DSMT4" ShapeID="_x0000_i1025" DrawAspect="Content" ObjectID="_1515995260" r:id="rId9"/>
        </w:object>
      </w:r>
      <w:r w:rsidR="00882254" w:rsidRPr="002E5E10">
        <w:rPr>
          <w:rFonts w:eastAsiaTheme="minorEastAsia" w:hint="eastAsia"/>
          <w:sz w:val="21"/>
          <w:szCs w:val="21"/>
          <w:lang w:val="en-US" w:eastAsia="zh-CN"/>
        </w:rPr>
        <w:t xml:space="preserve">     </w:t>
      </w:r>
      <w:r w:rsidR="00882254">
        <w:rPr>
          <w:rFonts w:eastAsiaTheme="minorEastAsia" w:hint="eastAsia"/>
          <w:sz w:val="21"/>
          <w:szCs w:val="21"/>
          <w:lang w:val="en-US" w:eastAsia="zh-CN"/>
        </w:rPr>
        <w:t xml:space="preserve">    </w:t>
      </w:r>
      <w:r>
        <w:rPr>
          <w:rFonts w:eastAsiaTheme="minorEastAsia" w:hint="eastAsia"/>
          <w:sz w:val="21"/>
          <w:szCs w:val="21"/>
          <w:lang w:val="en-US" w:eastAsia="zh-CN"/>
        </w:rPr>
        <w:t xml:space="preserve">       </w:t>
      </w:r>
      <w:r w:rsidR="00882254">
        <w:rPr>
          <w:rFonts w:eastAsiaTheme="minorEastAsia" w:hint="eastAsia"/>
          <w:sz w:val="21"/>
          <w:szCs w:val="21"/>
          <w:lang w:val="en-US" w:eastAsia="zh-CN"/>
        </w:rPr>
        <w:t xml:space="preserve">                  </w:t>
      </w:r>
      <w:r>
        <w:rPr>
          <w:rFonts w:eastAsiaTheme="minorEastAsia" w:hint="eastAsia"/>
          <w:sz w:val="21"/>
          <w:szCs w:val="21"/>
          <w:lang w:val="en-US" w:eastAsia="zh-CN"/>
        </w:rPr>
        <w:t xml:space="preserve"> </w:t>
      </w:r>
      <w:r w:rsidR="00882254">
        <w:rPr>
          <w:rFonts w:eastAsiaTheme="minorEastAsia"/>
          <w:sz w:val="21"/>
          <w:szCs w:val="21"/>
          <w:lang w:val="en-US" w:eastAsia="zh-CN"/>
        </w:rPr>
        <w:t xml:space="preserve">     </w:t>
      </w:r>
      <w:r w:rsidR="00882254" w:rsidRPr="002E5E10">
        <w:rPr>
          <w:rFonts w:eastAsiaTheme="minorEastAsia" w:hint="eastAsia"/>
          <w:sz w:val="21"/>
          <w:szCs w:val="21"/>
          <w:lang w:val="en-US" w:eastAsia="zh-CN"/>
        </w:rPr>
        <w:t xml:space="preserve"> (1)</w:t>
      </w:r>
    </w:p>
    <w:p w:rsidR="00882254" w:rsidRDefault="00882254" w:rsidP="00882254">
      <w:pPr>
        <w:spacing w:after="120"/>
        <w:jc w:val="both"/>
        <w:rPr>
          <w:rFonts w:eastAsiaTheme="minorEastAsia"/>
          <w:sz w:val="20"/>
          <w:szCs w:val="20"/>
          <w:lang w:eastAsia="zh-CN"/>
        </w:rPr>
      </w:pPr>
      <w:r w:rsidRPr="00882254">
        <w:rPr>
          <w:rFonts w:eastAsiaTheme="minorEastAsia" w:hint="eastAsia"/>
          <w:sz w:val="20"/>
          <w:szCs w:val="20"/>
          <w:lang w:eastAsia="zh-CN"/>
        </w:rPr>
        <w:t xml:space="preserve">where </w:t>
      </w:r>
      <w:r w:rsidRPr="00882254">
        <w:rPr>
          <w:rFonts w:eastAsiaTheme="minorEastAsia"/>
          <w:position w:val="-10"/>
          <w:sz w:val="20"/>
          <w:szCs w:val="20"/>
          <w:lang w:eastAsia="zh-CN"/>
        </w:rPr>
        <w:object w:dxaOrig="260" w:dyaOrig="320">
          <v:shape id="_x0000_i1026" type="#_x0000_t75" style="width:13.45pt;height:15.6pt" o:ole="">
            <v:imagedata r:id="rId10" o:title=""/>
          </v:shape>
          <o:OLEObject Type="Embed" ProgID="Equation.DSMT4" ShapeID="_x0000_i1026" DrawAspect="Content" ObjectID="_1515995261" r:id="rId11"/>
        </w:object>
      </w:r>
      <w:r w:rsidRPr="00882254">
        <w:rPr>
          <w:rFonts w:eastAsiaTheme="minorEastAsia" w:hint="eastAsia"/>
          <w:sz w:val="20"/>
          <w:szCs w:val="20"/>
          <w:lang w:eastAsia="zh-CN"/>
        </w:rPr>
        <w:t xml:space="preserve"> denotes the refere</w:t>
      </w:r>
      <w:r w:rsidR="00C704FB">
        <w:rPr>
          <w:rFonts w:eastAsiaTheme="minorEastAsia" w:hint="eastAsia"/>
          <w:sz w:val="20"/>
          <w:szCs w:val="20"/>
          <w:lang w:eastAsia="zh-CN"/>
        </w:rPr>
        <w:t>nce distance, which shall equa</w:t>
      </w:r>
      <w:r w:rsidR="00C704FB">
        <w:rPr>
          <w:rFonts w:eastAsiaTheme="minorEastAsia"/>
          <w:sz w:val="20"/>
          <w:szCs w:val="20"/>
          <w:lang w:eastAsia="zh-CN"/>
        </w:rPr>
        <w:t>l</w:t>
      </w:r>
      <w:r w:rsidRPr="00882254">
        <w:rPr>
          <w:rFonts w:eastAsiaTheme="minorEastAsia" w:hint="eastAsia"/>
          <w:sz w:val="20"/>
          <w:szCs w:val="20"/>
          <w:lang w:eastAsia="zh-CN"/>
        </w:rPr>
        <w:t xml:space="preserve"> to 1m in CI model, </w:t>
      </w:r>
      <w:r w:rsidRPr="00882254">
        <w:rPr>
          <w:rFonts w:eastAsiaTheme="minorEastAsia"/>
          <w:position w:val="-6"/>
          <w:sz w:val="20"/>
          <w:szCs w:val="20"/>
          <w:lang w:eastAsia="zh-CN"/>
        </w:rPr>
        <w:object w:dxaOrig="200" w:dyaOrig="220">
          <v:shape id="_x0000_i1027" type="#_x0000_t75" style="width:9.65pt;height:11.3pt" o:ole="">
            <v:imagedata r:id="rId12" o:title=""/>
          </v:shape>
          <o:OLEObject Type="Embed" ProgID="Equation.DSMT4" ShapeID="_x0000_i1027" DrawAspect="Content" ObjectID="_1515995262" r:id="rId13"/>
        </w:object>
      </w:r>
      <w:r w:rsidRPr="00882254">
        <w:rPr>
          <w:rFonts w:eastAsiaTheme="minorEastAsia" w:hint="eastAsia"/>
          <w:sz w:val="20"/>
          <w:szCs w:val="20"/>
          <w:lang w:eastAsia="zh-CN"/>
        </w:rPr>
        <w:t xml:space="preserve">denotes </w:t>
      </w:r>
      <w:r w:rsidRPr="00882254">
        <w:rPr>
          <w:rFonts w:eastAsiaTheme="minorEastAsia"/>
          <w:sz w:val="20"/>
          <w:szCs w:val="20"/>
          <w:lang w:eastAsia="zh-CN"/>
        </w:rPr>
        <w:t>the</w:t>
      </w:r>
      <w:r w:rsidRPr="00882254">
        <w:rPr>
          <w:rFonts w:eastAsiaTheme="minorEastAsia" w:hint="eastAsia"/>
          <w:sz w:val="20"/>
          <w:szCs w:val="20"/>
          <w:lang w:eastAsia="zh-CN"/>
        </w:rPr>
        <w:t xml:space="preserve"> PL exponent (slope) and </w:t>
      </w:r>
      <w:r w:rsidRPr="00882254">
        <w:rPr>
          <w:rFonts w:eastAsiaTheme="minorEastAsia"/>
          <w:position w:val="-10"/>
          <w:sz w:val="20"/>
          <w:szCs w:val="20"/>
          <w:lang w:eastAsia="zh-CN"/>
        </w:rPr>
        <w:object w:dxaOrig="320" w:dyaOrig="300">
          <v:shape id="_x0000_i1028" type="#_x0000_t75" style="width:15.6pt;height:15.05pt" o:ole="">
            <v:imagedata r:id="rId14" o:title=""/>
          </v:shape>
          <o:OLEObject Type="Embed" ProgID="Equation.DSMT4" ShapeID="_x0000_i1028" DrawAspect="Content" ObjectID="_1515995263" r:id="rId15"/>
        </w:object>
      </w:r>
      <w:r w:rsidR="00C704FB">
        <w:rPr>
          <w:rFonts w:eastAsiaTheme="minorEastAsia" w:hint="eastAsia"/>
          <w:sz w:val="20"/>
          <w:szCs w:val="20"/>
          <w:lang w:eastAsia="zh-CN"/>
        </w:rPr>
        <w:t>is the shadow fading (SF)</w:t>
      </w:r>
      <w:r w:rsidRPr="00882254">
        <w:rPr>
          <w:rFonts w:eastAsiaTheme="minorEastAsia" w:hint="eastAsia"/>
          <w:sz w:val="20"/>
          <w:szCs w:val="20"/>
          <w:lang w:eastAsia="zh-CN"/>
        </w:rPr>
        <w:t xml:space="preserve">, which obeys normal distribution with zero mean </w:t>
      </w:r>
      <w:r w:rsidR="00C704FB">
        <w:rPr>
          <w:rFonts w:eastAsiaTheme="minorEastAsia"/>
          <w:sz w:val="20"/>
          <w:szCs w:val="20"/>
          <w:lang w:eastAsia="zh-CN"/>
        </w:rPr>
        <w:t>and</w:t>
      </w:r>
      <w:r w:rsidRPr="00882254">
        <w:rPr>
          <w:rFonts w:eastAsiaTheme="minorEastAsia" w:hint="eastAsia"/>
          <w:sz w:val="20"/>
          <w:szCs w:val="20"/>
          <w:lang w:eastAsia="zh-CN"/>
        </w:rPr>
        <w:t xml:space="preserve"> standard deviation of </w:t>
      </w:r>
      <w:r w:rsidRPr="00882254">
        <w:rPr>
          <w:rFonts w:eastAsiaTheme="minorEastAsia"/>
          <w:position w:val="-6"/>
          <w:sz w:val="20"/>
          <w:szCs w:val="20"/>
          <w:lang w:eastAsia="zh-CN"/>
        </w:rPr>
        <w:object w:dxaOrig="220" w:dyaOrig="200">
          <v:shape id="_x0000_i1029" type="#_x0000_t75" style="width:11.3pt;height:9.65pt" o:ole="">
            <v:imagedata r:id="rId16" o:title=""/>
          </v:shape>
          <o:OLEObject Type="Embed" ProgID="Equation.DSMT4" ShapeID="_x0000_i1029" DrawAspect="Content" ObjectID="_1515995264" r:id="rId17"/>
        </w:object>
      </w:r>
      <w:r w:rsidRPr="00882254">
        <w:rPr>
          <w:rFonts w:eastAsiaTheme="minorEastAsia" w:hint="eastAsia"/>
          <w:sz w:val="20"/>
          <w:szCs w:val="20"/>
          <w:lang w:eastAsia="zh-CN"/>
        </w:rPr>
        <w:t>.</w:t>
      </w:r>
    </w:p>
    <w:p w:rsidR="00882254" w:rsidRPr="00882254" w:rsidRDefault="00882254" w:rsidP="00882254">
      <w:pPr>
        <w:spacing w:after="120"/>
        <w:jc w:val="both"/>
        <w:rPr>
          <w:rFonts w:eastAsiaTheme="minorEastAsia"/>
          <w:sz w:val="20"/>
          <w:szCs w:val="20"/>
          <w:lang w:eastAsia="zh-CN"/>
        </w:rPr>
      </w:pPr>
      <w:r w:rsidRPr="00882254">
        <w:rPr>
          <w:rFonts w:eastAsiaTheme="minorEastAsia" w:hint="eastAsia"/>
          <w:sz w:val="20"/>
          <w:szCs w:val="20"/>
          <w:lang w:eastAsia="zh-CN"/>
        </w:rPr>
        <w:t xml:space="preserve">The Alpha-Beta model is also </w:t>
      </w:r>
      <w:r w:rsidR="00C704FB" w:rsidRPr="00882254">
        <w:rPr>
          <w:rFonts w:eastAsiaTheme="minorEastAsia" w:hint="eastAsia"/>
          <w:sz w:val="20"/>
          <w:szCs w:val="20"/>
          <w:lang w:eastAsia="zh-CN"/>
        </w:rPr>
        <w:t xml:space="preserve">a function of </w:t>
      </w:r>
      <w:r w:rsidR="00C704FB">
        <w:rPr>
          <w:rFonts w:eastAsiaTheme="minorEastAsia"/>
          <w:sz w:val="20"/>
          <w:szCs w:val="20"/>
          <w:lang w:eastAsia="zh-CN"/>
        </w:rPr>
        <w:t xml:space="preserve">line </w:t>
      </w:r>
      <w:r w:rsidR="00C704FB" w:rsidRPr="00882254">
        <w:rPr>
          <w:rFonts w:eastAsiaTheme="minorEastAsia" w:hint="eastAsia"/>
          <w:sz w:val="20"/>
          <w:szCs w:val="20"/>
          <w:lang w:eastAsia="zh-CN"/>
        </w:rPr>
        <w:t>distance</w:t>
      </w:r>
      <w:r w:rsidR="00C704FB">
        <w:rPr>
          <w:rFonts w:eastAsiaTheme="minorEastAsia"/>
          <w:sz w:val="20"/>
          <w:szCs w:val="20"/>
          <w:lang w:eastAsia="zh-CN"/>
        </w:rPr>
        <w:t xml:space="preserve"> (</w:t>
      </w:r>
      <w:r w:rsidR="00C704FB" w:rsidRPr="00C704FB">
        <w:rPr>
          <w:rFonts w:eastAsiaTheme="minorEastAsia"/>
          <w:i/>
          <w:sz w:val="20"/>
          <w:szCs w:val="20"/>
          <w:lang w:eastAsia="zh-CN"/>
        </w:rPr>
        <w:t>d</w:t>
      </w:r>
      <w:r w:rsidR="00C704FB">
        <w:rPr>
          <w:rFonts w:eastAsiaTheme="minorEastAsia"/>
          <w:sz w:val="20"/>
          <w:szCs w:val="20"/>
          <w:lang w:eastAsia="zh-CN"/>
        </w:rPr>
        <w:t>), but with two parameters: slope (</w:t>
      </w:r>
      <w:r w:rsidR="00C704FB" w:rsidRPr="00882254">
        <w:rPr>
          <w:rFonts w:eastAsiaTheme="minorEastAsia"/>
          <w:position w:val="-10"/>
          <w:sz w:val="20"/>
          <w:szCs w:val="20"/>
          <w:lang w:eastAsia="zh-CN"/>
        </w:rPr>
        <w:object w:dxaOrig="220" w:dyaOrig="279">
          <v:shape id="_x0000_i1030" type="#_x0000_t75" style="width:11.3pt;height:14.5pt" o:ole="">
            <v:imagedata r:id="rId18" o:title=""/>
          </v:shape>
          <o:OLEObject Type="Embed" ProgID="Equation.DSMT4" ShapeID="_x0000_i1030" DrawAspect="Content" ObjectID="_1515995265" r:id="rId19"/>
        </w:object>
      </w:r>
      <w:r w:rsidR="00C704FB">
        <w:rPr>
          <w:rFonts w:eastAsiaTheme="minorEastAsia"/>
          <w:sz w:val="20"/>
          <w:szCs w:val="20"/>
          <w:lang w:eastAsia="zh-CN"/>
        </w:rPr>
        <w:t>) and intercept (</w:t>
      </w:r>
      <w:r w:rsidR="00C704FB" w:rsidRPr="00882254">
        <w:rPr>
          <w:rFonts w:eastAsiaTheme="minorEastAsia"/>
          <w:position w:val="-6"/>
          <w:sz w:val="20"/>
          <w:szCs w:val="20"/>
          <w:lang w:eastAsia="zh-CN"/>
        </w:rPr>
        <w:object w:dxaOrig="220" w:dyaOrig="200">
          <v:shape id="_x0000_i1031" type="#_x0000_t75" style="width:11.3pt;height:9.65pt" o:ole="">
            <v:imagedata r:id="rId20" o:title=""/>
          </v:shape>
          <o:OLEObject Type="Embed" ProgID="Equation.DSMT4" ShapeID="_x0000_i1031" DrawAspect="Content" ObjectID="_1515995266" r:id="rId21"/>
        </w:object>
      </w:r>
      <w:r w:rsidR="00C704FB">
        <w:rPr>
          <w:rFonts w:eastAsiaTheme="minorEastAsia"/>
          <w:sz w:val="20"/>
          <w:szCs w:val="20"/>
          <w:lang w:eastAsia="zh-CN"/>
        </w:rPr>
        <w:t>)</w:t>
      </w:r>
    </w:p>
    <w:p w:rsidR="00882254" w:rsidRDefault="002315E1" w:rsidP="00882254">
      <w:pPr>
        <w:spacing w:after="120"/>
        <w:jc w:val="right"/>
        <w:rPr>
          <w:rFonts w:eastAsiaTheme="minorEastAsia"/>
          <w:sz w:val="21"/>
          <w:szCs w:val="21"/>
          <w:lang w:val="en-US" w:eastAsia="zh-CN"/>
        </w:rPr>
      </w:pPr>
      <w:r w:rsidRPr="0046511A">
        <w:rPr>
          <w:position w:val="-10"/>
        </w:rPr>
        <w:object w:dxaOrig="2980" w:dyaOrig="300">
          <v:shape id="_x0000_i1032" type="#_x0000_t75" style="width:149.35pt;height:15.05pt" o:ole="">
            <v:imagedata r:id="rId22" o:title=""/>
          </v:shape>
          <o:OLEObject Type="Embed" ProgID="Equation.DSMT4" ShapeID="_x0000_i1032" DrawAspect="Content" ObjectID="_1515995267" r:id="rId23"/>
        </w:object>
      </w:r>
      <w:r>
        <w:rPr>
          <w:rFonts w:eastAsiaTheme="minorEastAsia" w:hint="eastAsia"/>
          <w:lang w:eastAsia="zh-CN"/>
        </w:rPr>
        <w:t xml:space="preserve"> </w:t>
      </w:r>
      <w:r w:rsidR="00882254">
        <w:rPr>
          <w:rFonts w:eastAsiaTheme="minorEastAsia" w:hint="eastAsia"/>
          <w:sz w:val="21"/>
          <w:szCs w:val="21"/>
          <w:lang w:val="en-US" w:eastAsia="zh-CN"/>
        </w:rPr>
        <w:t xml:space="preserve">                   </w:t>
      </w:r>
      <w:r w:rsidR="00882254" w:rsidRPr="002E5E10">
        <w:rPr>
          <w:rFonts w:eastAsiaTheme="minorEastAsia" w:hint="eastAsia"/>
          <w:sz w:val="21"/>
          <w:szCs w:val="21"/>
          <w:lang w:val="en-US" w:eastAsia="zh-CN"/>
        </w:rPr>
        <w:t xml:space="preserve">            </w:t>
      </w:r>
      <w:r w:rsidR="00882254">
        <w:rPr>
          <w:rFonts w:eastAsiaTheme="minorEastAsia"/>
          <w:sz w:val="21"/>
          <w:szCs w:val="21"/>
          <w:lang w:val="en-US" w:eastAsia="zh-CN"/>
        </w:rPr>
        <w:t xml:space="preserve">         </w:t>
      </w:r>
      <w:r w:rsidR="00882254" w:rsidRPr="002E5E10">
        <w:rPr>
          <w:rFonts w:eastAsiaTheme="minorEastAsia" w:hint="eastAsia"/>
          <w:sz w:val="21"/>
          <w:szCs w:val="21"/>
          <w:lang w:val="en-US" w:eastAsia="zh-CN"/>
        </w:rPr>
        <w:t xml:space="preserve"> (</w:t>
      </w:r>
      <w:r w:rsidR="00882254">
        <w:rPr>
          <w:rFonts w:eastAsiaTheme="minorEastAsia" w:hint="eastAsia"/>
          <w:sz w:val="21"/>
          <w:szCs w:val="21"/>
          <w:lang w:val="en-US" w:eastAsia="zh-CN"/>
        </w:rPr>
        <w:t>2</w:t>
      </w:r>
      <w:r w:rsidR="00882254" w:rsidRPr="002E5E10">
        <w:rPr>
          <w:rFonts w:eastAsiaTheme="minorEastAsia" w:hint="eastAsia"/>
          <w:sz w:val="21"/>
          <w:szCs w:val="21"/>
          <w:lang w:val="en-US" w:eastAsia="zh-CN"/>
        </w:rPr>
        <w:t>)</w:t>
      </w:r>
    </w:p>
    <w:p w:rsidR="00882254" w:rsidRDefault="00882254" w:rsidP="00882254">
      <w:pPr>
        <w:spacing w:after="120"/>
        <w:jc w:val="both"/>
        <w:rPr>
          <w:rFonts w:eastAsiaTheme="minorEastAsia"/>
          <w:sz w:val="20"/>
          <w:szCs w:val="20"/>
          <w:lang w:eastAsia="zh-CN"/>
        </w:rPr>
      </w:pPr>
      <w:r w:rsidRPr="00882254">
        <w:rPr>
          <w:rFonts w:eastAsiaTheme="minorEastAsia" w:hint="eastAsia"/>
          <w:sz w:val="20"/>
          <w:szCs w:val="20"/>
          <w:lang w:eastAsia="zh-CN"/>
        </w:rPr>
        <w:t xml:space="preserve">To </w:t>
      </w:r>
      <w:r w:rsidR="00DA698E">
        <w:rPr>
          <w:rFonts w:eastAsiaTheme="minorEastAsia"/>
          <w:sz w:val="20"/>
          <w:szCs w:val="20"/>
          <w:lang w:eastAsia="zh-CN"/>
        </w:rPr>
        <w:t>test</w:t>
      </w:r>
      <w:r w:rsidRPr="00882254">
        <w:rPr>
          <w:rFonts w:eastAsiaTheme="minorEastAsia" w:hint="eastAsia"/>
          <w:sz w:val="20"/>
          <w:szCs w:val="20"/>
          <w:lang w:eastAsia="zh-CN"/>
        </w:rPr>
        <w:t xml:space="preserve"> the effectiveness of </w:t>
      </w:r>
      <w:r w:rsidR="00DA698E">
        <w:rPr>
          <w:rFonts w:eastAsiaTheme="minorEastAsia"/>
          <w:sz w:val="20"/>
          <w:szCs w:val="20"/>
          <w:lang w:eastAsia="zh-CN"/>
        </w:rPr>
        <w:t>(1) and (2)</w:t>
      </w:r>
      <w:r w:rsidRPr="00882254">
        <w:rPr>
          <w:rFonts w:eastAsiaTheme="minorEastAsia" w:hint="eastAsia"/>
          <w:sz w:val="20"/>
          <w:szCs w:val="20"/>
          <w:lang w:eastAsia="zh-CN"/>
        </w:rPr>
        <w:t xml:space="preserve">, </w:t>
      </w:r>
      <w:r w:rsidR="00DA698E">
        <w:rPr>
          <w:rFonts w:eastAsiaTheme="minorEastAsia"/>
          <w:sz w:val="20"/>
          <w:szCs w:val="20"/>
          <w:lang w:eastAsia="zh-CN"/>
        </w:rPr>
        <w:t>the ray-t</w:t>
      </w:r>
      <w:r w:rsidRPr="00882254">
        <w:rPr>
          <w:rFonts w:eastAsiaTheme="minorEastAsia"/>
          <w:sz w:val="20"/>
          <w:szCs w:val="20"/>
          <w:lang w:eastAsia="zh-CN"/>
        </w:rPr>
        <w:t>racing</w:t>
      </w:r>
      <w:r w:rsidRPr="00882254">
        <w:rPr>
          <w:rFonts w:eastAsiaTheme="minorEastAsia" w:hint="eastAsia"/>
          <w:sz w:val="20"/>
          <w:szCs w:val="20"/>
          <w:lang w:eastAsia="zh-CN"/>
        </w:rPr>
        <w:t xml:space="preserve"> </w:t>
      </w:r>
      <w:r w:rsidR="00DA698E">
        <w:rPr>
          <w:rFonts w:eastAsiaTheme="minorEastAsia"/>
          <w:sz w:val="20"/>
          <w:szCs w:val="20"/>
          <w:lang w:eastAsia="zh-CN"/>
        </w:rPr>
        <w:t>based</w:t>
      </w:r>
      <w:r w:rsidRPr="00882254">
        <w:rPr>
          <w:rFonts w:eastAsiaTheme="minorEastAsia"/>
          <w:sz w:val="20"/>
          <w:szCs w:val="20"/>
          <w:lang w:eastAsia="zh-CN"/>
        </w:rPr>
        <w:t xml:space="preserve"> simulation</w:t>
      </w:r>
      <w:r w:rsidRPr="00882254">
        <w:rPr>
          <w:rFonts w:eastAsiaTheme="minorEastAsia" w:hint="eastAsia"/>
          <w:sz w:val="20"/>
          <w:szCs w:val="20"/>
          <w:lang w:eastAsia="zh-CN"/>
        </w:rPr>
        <w:t xml:space="preserve">s are </w:t>
      </w:r>
      <w:r w:rsidR="00DA698E">
        <w:rPr>
          <w:rFonts w:eastAsiaTheme="minorEastAsia"/>
          <w:sz w:val="20"/>
          <w:szCs w:val="20"/>
          <w:lang w:eastAsia="zh-CN"/>
        </w:rPr>
        <w:t>performed within</w:t>
      </w:r>
      <w:r w:rsidR="00DA698E" w:rsidRPr="00882254">
        <w:rPr>
          <w:rFonts w:eastAsiaTheme="minorEastAsia"/>
          <w:sz w:val="20"/>
          <w:szCs w:val="20"/>
          <w:lang w:eastAsia="zh-CN"/>
        </w:rPr>
        <w:t xml:space="preserve"> </w:t>
      </w:r>
      <w:r w:rsidR="00DA698E">
        <w:rPr>
          <w:rFonts w:eastAsiaTheme="minorEastAsia"/>
          <w:sz w:val="20"/>
          <w:szCs w:val="20"/>
          <w:lang w:eastAsia="zh-CN"/>
        </w:rPr>
        <w:t xml:space="preserve">two scenarios: </w:t>
      </w:r>
      <w:r w:rsidR="002A20A1" w:rsidRPr="00882254">
        <w:rPr>
          <w:rFonts w:eastAsiaTheme="minorEastAsia"/>
          <w:sz w:val="20"/>
          <w:szCs w:val="20"/>
          <w:lang w:eastAsia="zh-CN"/>
        </w:rPr>
        <w:t xml:space="preserve">indoor conference </w:t>
      </w:r>
      <w:r w:rsidR="002A20A1">
        <w:rPr>
          <w:rFonts w:eastAsiaTheme="minorEastAsia"/>
          <w:sz w:val="20"/>
          <w:szCs w:val="20"/>
          <w:lang w:eastAsia="zh-CN"/>
        </w:rPr>
        <w:t xml:space="preserve">room and </w:t>
      </w:r>
      <w:r w:rsidR="00DA698E">
        <w:rPr>
          <w:rFonts w:eastAsiaTheme="minorEastAsia"/>
          <w:sz w:val="20"/>
          <w:szCs w:val="20"/>
          <w:lang w:eastAsia="zh-CN"/>
        </w:rPr>
        <w:t>outdoor campus</w:t>
      </w:r>
      <w:r w:rsidRPr="002315E1">
        <w:rPr>
          <w:rFonts w:eastAsiaTheme="minorEastAsia"/>
          <w:sz w:val="20"/>
          <w:szCs w:val="20"/>
          <w:lang w:eastAsia="zh-CN"/>
        </w:rPr>
        <w:t>.</w:t>
      </w:r>
      <w:r w:rsidR="00523B0E" w:rsidRPr="002315E1">
        <w:rPr>
          <w:rFonts w:eastAsiaTheme="minorEastAsia" w:hint="eastAsia"/>
          <w:sz w:val="20"/>
          <w:szCs w:val="20"/>
          <w:lang w:eastAsia="zh-CN"/>
        </w:rPr>
        <w:t xml:space="preserve"> </w:t>
      </w:r>
      <w:r w:rsidR="00DA698E">
        <w:rPr>
          <w:rFonts w:eastAsiaTheme="minorEastAsia" w:hint="eastAsia"/>
          <w:sz w:val="20"/>
          <w:szCs w:val="20"/>
          <w:lang w:eastAsia="zh-CN"/>
        </w:rPr>
        <w:t>The layout</w:t>
      </w:r>
      <w:r w:rsidR="00DA698E">
        <w:rPr>
          <w:rFonts w:eastAsiaTheme="minorEastAsia"/>
          <w:sz w:val="20"/>
          <w:szCs w:val="20"/>
          <w:lang w:eastAsia="zh-CN"/>
        </w:rPr>
        <w:t xml:space="preserve"> maps</w:t>
      </w:r>
      <w:r w:rsidRPr="002315E1">
        <w:rPr>
          <w:rFonts w:eastAsiaTheme="minorEastAsia" w:hint="eastAsia"/>
          <w:sz w:val="20"/>
          <w:szCs w:val="20"/>
          <w:lang w:eastAsia="zh-CN"/>
        </w:rPr>
        <w:t xml:space="preserve"> of these two scenarios are </w:t>
      </w:r>
      <w:r w:rsidR="00DA698E" w:rsidRPr="002A20A1">
        <w:rPr>
          <w:rFonts w:eastAsiaTheme="minorEastAsia"/>
          <w:sz w:val="20"/>
          <w:szCs w:val="20"/>
          <w:lang w:eastAsia="zh-CN"/>
        </w:rPr>
        <w:t>given</w:t>
      </w:r>
      <w:r w:rsidRPr="002A20A1">
        <w:rPr>
          <w:rFonts w:eastAsiaTheme="minorEastAsia" w:hint="eastAsia"/>
          <w:sz w:val="20"/>
          <w:szCs w:val="20"/>
          <w:lang w:eastAsia="zh-CN"/>
        </w:rPr>
        <w:t xml:space="preserve"> </w:t>
      </w:r>
      <w:r w:rsidRPr="002A20A1">
        <w:rPr>
          <w:rFonts w:eastAsiaTheme="minorEastAsia"/>
          <w:sz w:val="20"/>
          <w:szCs w:val="20"/>
          <w:lang w:eastAsia="zh-CN"/>
        </w:rPr>
        <w:t xml:space="preserve">in </w:t>
      </w:r>
      <w:fldSimple w:instr=" REF _Ref441675613 \h  \* MERGEFORMAT ">
        <w:r w:rsidR="00620FF8" w:rsidRPr="002315E1">
          <w:rPr>
            <w:sz w:val="20"/>
            <w:szCs w:val="20"/>
          </w:rPr>
          <w:t xml:space="preserve">Figure </w:t>
        </w:r>
        <w:r w:rsidR="00620FF8" w:rsidRPr="00620FF8">
          <w:rPr>
            <w:noProof/>
            <w:sz w:val="20"/>
            <w:szCs w:val="20"/>
          </w:rPr>
          <w:t>1</w:t>
        </w:r>
      </w:fldSimple>
      <w:r w:rsidR="002A20A1" w:rsidRPr="002A20A1">
        <w:rPr>
          <w:sz w:val="20"/>
          <w:szCs w:val="20"/>
        </w:rPr>
        <w:t xml:space="preserve"> and </w:t>
      </w:r>
      <w:fldSimple w:instr=" REF _Ref441673129 \h  \* MERGEFORMAT ">
        <w:r w:rsidR="00620FF8" w:rsidRPr="002315E1">
          <w:rPr>
            <w:sz w:val="20"/>
            <w:szCs w:val="20"/>
          </w:rPr>
          <w:t xml:space="preserve">Figure </w:t>
        </w:r>
        <w:r w:rsidR="00620FF8" w:rsidRPr="00620FF8">
          <w:rPr>
            <w:noProof/>
            <w:sz w:val="20"/>
            <w:szCs w:val="20"/>
          </w:rPr>
          <w:t>2</w:t>
        </w:r>
      </w:fldSimple>
      <w:r w:rsidR="00DA698E" w:rsidRPr="002A20A1">
        <w:rPr>
          <w:rFonts w:eastAsiaTheme="minorEastAsia" w:hint="eastAsia"/>
          <w:sz w:val="20"/>
          <w:szCs w:val="20"/>
          <w:lang w:eastAsia="zh-CN"/>
        </w:rPr>
        <w:t xml:space="preserve">, </w:t>
      </w:r>
      <w:r w:rsidR="00DA698E">
        <w:rPr>
          <w:rFonts w:eastAsiaTheme="minorEastAsia" w:hint="eastAsia"/>
          <w:sz w:val="20"/>
          <w:szCs w:val="20"/>
          <w:lang w:eastAsia="zh-CN"/>
        </w:rPr>
        <w:t>respectively</w:t>
      </w:r>
      <w:r w:rsidR="00DA698E">
        <w:rPr>
          <w:rFonts w:eastAsiaTheme="minorEastAsia"/>
          <w:sz w:val="20"/>
          <w:szCs w:val="20"/>
          <w:lang w:eastAsia="zh-CN"/>
        </w:rPr>
        <w:t>.</w:t>
      </w:r>
      <w:r w:rsidR="002315E1" w:rsidRPr="00645E80">
        <w:rPr>
          <w:rFonts w:eastAsiaTheme="minorEastAsia" w:hint="eastAsia"/>
          <w:sz w:val="20"/>
          <w:szCs w:val="20"/>
          <w:lang w:eastAsia="zh-CN"/>
        </w:rPr>
        <w:t xml:space="preserve"> </w:t>
      </w:r>
      <w:r w:rsidR="00DA698E">
        <w:rPr>
          <w:rFonts w:eastAsiaTheme="minorEastAsia"/>
          <w:sz w:val="20"/>
          <w:szCs w:val="20"/>
          <w:lang w:eastAsia="zh-CN"/>
        </w:rPr>
        <w:t>T</w:t>
      </w:r>
      <w:r w:rsidRPr="00645E80">
        <w:rPr>
          <w:rFonts w:eastAsiaTheme="minorEastAsia" w:hint="eastAsia"/>
          <w:sz w:val="20"/>
          <w:szCs w:val="20"/>
          <w:lang w:eastAsia="zh-CN"/>
        </w:rPr>
        <w:t xml:space="preserve">he </w:t>
      </w:r>
      <w:proofErr w:type="spellStart"/>
      <w:r w:rsidR="00DA698E">
        <w:rPr>
          <w:rFonts w:eastAsiaTheme="minorEastAsia"/>
          <w:sz w:val="20"/>
          <w:szCs w:val="20"/>
          <w:lang w:eastAsia="zh-CN"/>
        </w:rPr>
        <w:t>Tx</w:t>
      </w:r>
      <w:proofErr w:type="spellEnd"/>
      <w:r w:rsidR="00DA698E">
        <w:rPr>
          <w:rFonts w:eastAsiaTheme="minorEastAsia"/>
          <w:sz w:val="20"/>
          <w:szCs w:val="20"/>
          <w:lang w:eastAsia="zh-CN"/>
        </w:rPr>
        <w:t xml:space="preserve">/Rx locations and frequencies </w:t>
      </w:r>
      <w:r w:rsidRPr="002315E1">
        <w:rPr>
          <w:rFonts w:eastAsiaTheme="minorEastAsia" w:hint="eastAsia"/>
          <w:sz w:val="20"/>
          <w:szCs w:val="20"/>
          <w:lang w:eastAsia="zh-CN"/>
        </w:rPr>
        <w:t>are listed i</w:t>
      </w:r>
      <w:r w:rsidRPr="00645E80">
        <w:rPr>
          <w:rFonts w:eastAsiaTheme="minorEastAsia" w:hint="eastAsia"/>
          <w:sz w:val="20"/>
          <w:szCs w:val="20"/>
          <w:lang w:eastAsia="zh-CN"/>
        </w:rPr>
        <w:t>n</w:t>
      </w:r>
      <w:r w:rsidR="00645E80" w:rsidRPr="00645E80">
        <w:rPr>
          <w:rFonts w:eastAsiaTheme="minorEastAsia" w:hint="eastAsia"/>
          <w:sz w:val="20"/>
          <w:szCs w:val="20"/>
          <w:lang w:eastAsia="zh-CN"/>
        </w:rPr>
        <w:t xml:space="preserve"> </w:t>
      </w:r>
      <w:fldSimple w:instr=" REF _Ref440269081 \h  \* MERGEFORMAT ">
        <w:r w:rsidR="00620FF8" w:rsidRPr="002315E1">
          <w:rPr>
            <w:sz w:val="20"/>
            <w:szCs w:val="20"/>
          </w:rPr>
          <w:t xml:space="preserve">Table </w:t>
        </w:r>
        <w:r w:rsidR="00620FF8" w:rsidRPr="00620FF8">
          <w:rPr>
            <w:noProof/>
            <w:sz w:val="20"/>
            <w:szCs w:val="20"/>
          </w:rPr>
          <w:t>1</w:t>
        </w:r>
      </w:fldSimple>
      <w:r w:rsidRPr="002315E1">
        <w:rPr>
          <w:rFonts w:eastAsiaTheme="minorEastAsia" w:hint="eastAsia"/>
          <w:sz w:val="20"/>
          <w:szCs w:val="20"/>
          <w:lang w:eastAsia="zh-CN"/>
        </w:rPr>
        <w:t>.</w:t>
      </w:r>
      <w:r w:rsidRPr="002315E1">
        <w:rPr>
          <w:rFonts w:eastAsiaTheme="minorEastAsia"/>
          <w:sz w:val="20"/>
          <w:szCs w:val="20"/>
          <w:lang w:eastAsia="zh-CN"/>
        </w:rPr>
        <w:t xml:space="preserve"> The PL samples </w:t>
      </w:r>
      <w:r w:rsidR="00DA698E">
        <w:rPr>
          <w:rFonts w:eastAsiaTheme="minorEastAsia"/>
          <w:sz w:val="20"/>
          <w:szCs w:val="20"/>
          <w:lang w:eastAsia="zh-CN"/>
        </w:rPr>
        <w:t xml:space="preserve">collected from RT simulations </w:t>
      </w:r>
      <w:r w:rsidRPr="002315E1">
        <w:rPr>
          <w:rFonts w:eastAsiaTheme="minorEastAsia"/>
          <w:sz w:val="20"/>
          <w:szCs w:val="20"/>
          <w:lang w:eastAsia="zh-CN"/>
        </w:rPr>
        <w:t xml:space="preserve">are </w:t>
      </w:r>
      <w:r w:rsidR="00DA698E">
        <w:rPr>
          <w:rFonts w:eastAsiaTheme="minorEastAsia"/>
          <w:sz w:val="20"/>
          <w:szCs w:val="20"/>
          <w:lang w:eastAsia="zh-CN"/>
        </w:rPr>
        <w:t>used to fit</w:t>
      </w:r>
      <w:r w:rsidRPr="002315E1">
        <w:rPr>
          <w:rFonts w:eastAsiaTheme="minorEastAsia"/>
          <w:sz w:val="20"/>
          <w:szCs w:val="20"/>
          <w:lang w:eastAsia="zh-CN"/>
        </w:rPr>
        <w:t xml:space="preserve"> </w:t>
      </w:r>
      <w:r w:rsidR="00DA698E">
        <w:rPr>
          <w:rFonts w:eastAsiaTheme="minorEastAsia" w:hint="eastAsia"/>
          <w:sz w:val="20"/>
          <w:szCs w:val="20"/>
          <w:lang w:eastAsia="zh-CN"/>
        </w:rPr>
        <w:t xml:space="preserve">both </w:t>
      </w:r>
      <w:r w:rsidRPr="002315E1">
        <w:rPr>
          <w:rFonts w:eastAsiaTheme="minorEastAsia" w:hint="eastAsia"/>
          <w:sz w:val="20"/>
          <w:szCs w:val="20"/>
          <w:lang w:eastAsia="zh-CN"/>
        </w:rPr>
        <w:t xml:space="preserve">CI </w:t>
      </w:r>
      <w:r w:rsidR="00DA698E">
        <w:rPr>
          <w:rFonts w:eastAsiaTheme="minorEastAsia"/>
          <w:sz w:val="20"/>
          <w:szCs w:val="20"/>
          <w:lang w:eastAsia="zh-CN"/>
        </w:rPr>
        <w:t xml:space="preserve">model </w:t>
      </w:r>
      <w:r w:rsidRPr="002315E1">
        <w:rPr>
          <w:rFonts w:eastAsiaTheme="minorEastAsia" w:hint="eastAsia"/>
          <w:sz w:val="20"/>
          <w:szCs w:val="20"/>
          <w:lang w:eastAsia="zh-CN"/>
        </w:rPr>
        <w:t xml:space="preserve">and </w:t>
      </w:r>
      <w:r w:rsidRPr="002315E1">
        <w:rPr>
          <w:rFonts w:eastAsiaTheme="minorEastAsia"/>
          <w:sz w:val="20"/>
          <w:szCs w:val="20"/>
          <w:lang w:eastAsia="zh-CN"/>
        </w:rPr>
        <w:t xml:space="preserve">Alpha-Beta </w:t>
      </w:r>
      <w:r w:rsidRPr="00882254">
        <w:rPr>
          <w:rFonts w:eastAsiaTheme="minorEastAsia"/>
          <w:sz w:val="20"/>
          <w:szCs w:val="20"/>
          <w:lang w:eastAsia="zh-CN"/>
        </w:rPr>
        <w:t>model</w:t>
      </w:r>
      <w:r w:rsidR="003D028E">
        <w:rPr>
          <w:rFonts w:eastAsiaTheme="minorEastAsia"/>
          <w:sz w:val="20"/>
          <w:szCs w:val="20"/>
          <w:lang w:eastAsia="zh-CN"/>
        </w:rPr>
        <w:t xml:space="preserve"> based on MSE principle</w:t>
      </w:r>
      <w:r w:rsidR="009D0042">
        <w:rPr>
          <w:rFonts w:eastAsiaTheme="minorEastAsia"/>
          <w:sz w:val="20"/>
          <w:szCs w:val="20"/>
          <w:lang w:eastAsia="zh-CN"/>
        </w:rPr>
        <w:t xml:space="preserve">. </w:t>
      </w:r>
      <w:r w:rsidR="00DA698E">
        <w:rPr>
          <w:rFonts w:eastAsiaTheme="minorEastAsia"/>
          <w:sz w:val="20"/>
          <w:szCs w:val="20"/>
          <w:lang w:eastAsia="zh-CN"/>
        </w:rPr>
        <w:t xml:space="preserve">The distributions of the PL samples and the fitting procedures are </w:t>
      </w:r>
      <w:r w:rsidRPr="00882254">
        <w:rPr>
          <w:rFonts w:eastAsiaTheme="minorEastAsia" w:hint="eastAsia"/>
          <w:sz w:val="20"/>
          <w:szCs w:val="20"/>
          <w:lang w:eastAsia="zh-CN"/>
        </w:rPr>
        <w:t>shown i</w:t>
      </w:r>
      <w:r w:rsidRPr="00645E80">
        <w:rPr>
          <w:rFonts w:eastAsiaTheme="minorEastAsia" w:hint="eastAsia"/>
          <w:sz w:val="20"/>
          <w:szCs w:val="20"/>
          <w:lang w:eastAsia="zh-CN"/>
        </w:rPr>
        <w:t xml:space="preserve">n </w:t>
      </w:r>
      <w:fldSimple w:instr=" REF _Ref441677169 \h  \* MERGEFORMAT ">
        <w:r w:rsidR="00620FF8" w:rsidRPr="002315E1">
          <w:rPr>
            <w:sz w:val="20"/>
            <w:szCs w:val="20"/>
          </w:rPr>
          <w:t xml:space="preserve">Figure </w:t>
        </w:r>
        <w:r w:rsidR="00620FF8" w:rsidRPr="00620FF8">
          <w:rPr>
            <w:noProof/>
            <w:sz w:val="20"/>
            <w:szCs w:val="20"/>
          </w:rPr>
          <w:t>3</w:t>
        </w:r>
      </w:fldSimple>
      <w:r w:rsidRPr="00645E80">
        <w:rPr>
          <w:rFonts w:eastAsiaTheme="minorEastAsia" w:hint="eastAsia"/>
          <w:sz w:val="20"/>
          <w:szCs w:val="20"/>
          <w:lang w:eastAsia="zh-CN"/>
        </w:rPr>
        <w:t xml:space="preserve"> and </w:t>
      </w:r>
      <w:fldSimple w:instr=" REF _Ref441677175 \h  \* MERGEFORMAT ">
        <w:r w:rsidR="00620FF8" w:rsidRPr="002315E1">
          <w:rPr>
            <w:sz w:val="20"/>
            <w:szCs w:val="20"/>
          </w:rPr>
          <w:t xml:space="preserve">Figure </w:t>
        </w:r>
        <w:r w:rsidR="00620FF8" w:rsidRPr="00620FF8">
          <w:rPr>
            <w:noProof/>
            <w:sz w:val="20"/>
            <w:szCs w:val="20"/>
          </w:rPr>
          <w:t>4</w:t>
        </w:r>
      </w:fldSimple>
      <w:r w:rsidR="005F5FF1">
        <w:rPr>
          <w:rFonts w:eastAsiaTheme="minorEastAsia"/>
          <w:sz w:val="20"/>
          <w:szCs w:val="20"/>
          <w:lang w:eastAsia="zh-CN"/>
        </w:rPr>
        <w:t>.</w:t>
      </w:r>
      <w:r w:rsidRPr="00882254">
        <w:rPr>
          <w:rFonts w:eastAsiaTheme="minorEastAsia" w:hint="eastAsia"/>
          <w:sz w:val="20"/>
          <w:szCs w:val="20"/>
          <w:lang w:eastAsia="zh-CN"/>
        </w:rPr>
        <w:t xml:space="preserve"> </w:t>
      </w:r>
      <w:r w:rsidR="005F5FF1">
        <w:rPr>
          <w:rFonts w:eastAsiaTheme="minorEastAsia"/>
          <w:sz w:val="20"/>
          <w:szCs w:val="20"/>
          <w:lang w:eastAsia="zh-CN"/>
        </w:rPr>
        <w:t>T</w:t>
      </w:r>
      <w:r w:rsidRPr="00882254">
        <w:rPr>
          <w:rFonts w:eastAsiaTheme="minorEastAsia"/>
          <w:sz w:val="20"/>
          <w:szCs w:val="20"/>
          <w:lang w:eastAsia="zh-CN"/>
        </w:rPr>
        <w:t xml:space="preserve">he </w:t>
      </w:r>
      <w:r w:rsidR="005F5FF1">
        <w:rPr>
          <w:rFonts w:eastAsiaTheme="minorEastAsia"/>
          <w:sz w:val="20"/>
          <w:szCs w:val="20"/>
          <w:lang w:eastAsia="zh-CN"/>
        </w:rPr>
        <w:t xml:space="preserve">resultant </w:t>
      </w:r>
      <w:r w:rsidRPr="00882254">
        <w:rPr>
          <w:rFonts w:eastAsiaTheme="minorEastAsia" w:hint="eastAsia"/>
          <w:sz w:val="20"/>
          <w:szCs w:val="20"/>
          <w:lang w:eastAsia="zh-CN"/>
        </w:rPr>
        <w:t>fitting</w:t>
      </w:r>
      <w:r w:rsidRPr="00882254">
        <w:rPr>
          <w:rFonts w:eastAsiaTheme="minorEastAsia"/>
          <w:sz w:val="20"/>
          <w:szCs w:val="20"/>
          <w:lang w:eastAsia="zh-CN"/>
        </w:rPr>
        <w:t xml:space="preserve"> parameters are</w:t>
      </w:r>
      <w:r w:rsidRPr="00882254">
        <w:rPr>
          <w:rFonts w:eastAsiaTheme="minorEastAsia" w:hint="eastAsia"/>
          <w:sz w:val="20"/>
          <w:szCs w:val="20"/>
          <w:lang w:eastAsia="zh-CN"/>
        </w:rPr>
        <w:t xml:space="preserve"> summarized</w:t>
      </w:r>
      <w:r w:rsidRPr="00882254">
        <w:rPr>
          <w:rFonts w:eastAsiaTheme="minorEastAsia"/>
          <w:sz w:val="20"/>
          <w:szCs w:val="20"/>
          <w:lang w:eastAsia="zh-CN"/>
        </w:rPr>
        <w:t xml:space="preserve"> in</w:t>
      </w:r>
      <w:r w:rsidR="00645E80">
        <w:rPr>
          <w:rFonts w:eastAsiaTheme="minorEastAsia" w:hint="eastAsia"/>
          <w:sz w:val="20"/>
          <w:szCs w:val="20"/>
          <w:lang w:eastAsia="zh-CN"/>
        </w:rPr>
        <w:t xml:space="preserve"> </w:t>
      </w:r>
      <w:fldSimple w:instr=" REF _Ref441677234 \h  \* MERGEFORMAT ">
        <w:r w:rsidR="00620FF8" w:rsidRPr="00620FF8">
          <w:rPr>
            <w:sz w:val="20"/>
            <w:szCs w:val="20"/>
          </w:rPr>
          <w:t xml:space="preserve">Table </w:t>
        </w:r>
        <w:r w:rsidR="00620FF8" w:rsidRPr="00620FF8">
          <w:rPr>
            <w:noProof/>
            <w:sz w:val="20"/>
            <w:szCs w:val="20"/>
          </w:rPr>
          <w:t>2</w:t>
        </w:r>
      </w:fldSimple>
      <w:r w:rsidRPr="00645E80">
        <w:rPr>
          <w:rFonts w:eastAsiaTheme="minorEastAsia"/>
          <w:sz w:val="20"/>
          <w:szCs w:val="20"/>
          <w:lang w:eastAsia="zh-CN"/>
        </w:rPr>
        <w:t>.</w:t>
      </w:r>
    </w:p>
    <w:p w:rsidR="002A20A1" w:rsidRDefault="002A20A1" w:rsidP="002A20A1">
      <w:pPr>
        <w:keepNext/>
        <w:jc w:val="center"/>
      </w:pPr>
      <w:r>
        <w:rPr>
          <w:noProof/>
          <w:lang w:val="en-US" w:eastAsia="zh-CN"/>
        </w:rPr>
        <w:drawing>
          <wp:inline distT="0" distB="0" distL="0" distR="0">
            <wp:extent cx="3751679" cy="1781032"/>
            <wp:effectExtent l="19050" t="0" r="1171" b="0"/>
            <wp:docPr id="2" name="图片 13" descr="Layout_confer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ayout_conference"/>
                    <pic:cNvPicPr>
                      <a:picLocks noChangeAspect="1" noChangeArrowheads="1"/>
                    </pic:cNvPicPr>
                  </pic:nvPicPr>
                  <pic:blipFill>
                    <a:blip r:embed="rId24" cstate="print"/>
                    <a:srcRect/>
                    <a:stretch>
                      <a:fillRect/>
                    </a:stretch>
                  </pic:blipFill>
                  <pic:spPr bwMode="auto">
                    <a:xfrm>
                      <a:off x="0" y="0"/>
                      <a:ext cx="3751679" cy="1781032"/>
                    </a:xfrm>
                    <a:prstGeom prst="rect">
                      <a:avLst/>
                    </a:prstGeom>
                    <a:noFill/>
                    <a:ln w="9525">
                      <a:noFill/>
                      <a:miter lim="800000"/>
                      <a:headEnd/>
                      <a:tailEnd/>
                    </a:ln>
                  </pic:spPr>
                </pic:pic>
              </a:graphicData>
            </a:graphic>
          </wp:inline>
        </w:drawing>
      </w:r>
    </w:p>
    <w:p w:rsidR="002A20A1" w:rsidRDefault="002A20A1" w:rsidP="002A20A1">
      <w:pPr>
        <w:pStyle w:val="Caption"/>
        <w:spacing w:before="0"/>
        <w:jc w:val="center"/>
        <w:rPr>
          <w:lang w:eastAsia="zh-CN"/>
        </w:rPr>
      </w:pPr>
      <w:bookmarkStart w:id="3" w:name="_Ref441675613"/>
      <w:r w:rsidRPr="002315E1">
        <w:rPr>
          <w:b w:val="0"/>
          <w:sz w:val="20"/>
          <w:szCs w:val="20"/>
        </w:rPr>
        <w:t xml:space="preserve">Figure </w:t>
      </w:r>
      <w:r w:rsidR="007F7E36" w:rsidRPr="002315E1">
        <w:rPr>
          <w:b w:val="0"/>
          <w:sz w:val="20"/>
          <w:szCs w:val="20"/>
        </w:rPr>
        <w:fldChar w:fldCharType="begin"/>
      </w:r>
      <w:r w:rsidRPr="002315E1">
        <w:rPr>
          <w:b w:val="0"/>
          <w:sz w:val="20"/>
          <w:szCs w:val="20"/>
        </w:rPr>
        <w:instrText xml:space="preserve"> SEQ Figure \* ARABIC </w:instrText>
      </w:r>
      <w:r w:rsidR="007F7E36" w:rsidRPr="002315E1">
        <w:rPr>
          <w:b w:val="0"/>
          <w:sz w:val="20"/>
          <w:szCs w:val="20"/>
        </w:rPr>
        <w:fldChar w:fldCharType="separate"/>
      </w:r>
      <w:r w:rsidR="00620FF8">
        <w:rPr>
          <w:b w:val="0"/>
          <w:noProof/>
          <w:sz w:val="20"/>
          <w:szCs w:val="20"/>
        </w:rPr>
        <w:t>1</w:t>
      </w:r>
      <w:r w:rsidR="007F7E36" w:rsidRPr="002315E1">
        <w:rPr>
          <w:b w:val="0"/>
          <w:sz w:val="20"/>
          <w:szCs w:val="20"/>
        </w:rPr>
        <w:fldChar w:fldCharType="end"/>
      </w:r>
      <w:bookmarkEnd w:id="3"/>
      <w:r w:rsidRPr="002315E1">
        <w:rPr>
          <w:rFonts w:hint="eastAsia"/>
          <w:b w:val="0"/>
          <w:sz w:val="20"/>
          <w:szCs w:val="20"/>
        </w:rPr>
        <w:t xml:space="preserve"> Layout </w:t>
      </w:r>
      <w:r>
        <w:rPr>
          <w:b w:val="0"/>
          <w:sz w:val="20"/>
          <w:szCs w:val="20"/>
        </w:rPr>
        <w:t>of</w:t>
      </w:r>
      <w:r>
        <w:rPr>
          <w:rFonts w:eastAsiaTheme="minorEastAsia" w:hint="eastAsia"/>
          <w:b w:val="0"/>
          <w:sz w:val="20"/>
          <w:szCs w:val="20"/>
          <w:lang w:eastAsia="zh-CN"/>
        </w:rPr>
        <w:t xml:space="preserve"> indoor </w:t>
      </w:r>
      <w:r w:rsidRPr="002315E1">
        <w:rPr>
          <w:rFonts w:hint="eastAsia"/>
          <w:b w:val="0"/>
          <w:sz w:val="20"/>
          <w:szCs w:val="20"/>
        </w:rPr>
        <w:t>conference scenario</w:t>
      </w:r>
    </w:p>
    <w:p w:rsidR="002A20A1" w:rsidRPr="00882254" w:rsidRDefault="002A20A1" w:rsidP="00882254">
      <w:pPr>
        <w:spacing w:after="120"/>
        <w:jc w:val="both"/>
        <w:rPr>
          <w:rFonts w:eastAsiaTheme="minorEastAsia"/>
          <w:sz w:val="20"/>
          <w:szCs w:val="20"/>
          <w:lang w:eastAsia="zh-CN"/>
        </w:rPr>
      </w:pPr>
    </w:p>
    <w:p w:rsidR="00882254" w:rsidRDefault="00882254" w:rsidP="00882254">
      <w:pPr>
        <w:keepNext/>
        <w:ind w:firstLine="360"/>
        <w:jc w:val="center"/>
      </w:pPr>
      <w:r>
        <w:rPr>
          <w:noProof/>
          <w:lang w:val="en-US" w:eastAsia="zh-CN"/>
        </w:rPr>
        <w:drawing>
          <wp:inline distT="0" distB="0" distL="0" distR="0">
            <wp:extent cx="5251627" cy="2504364"/>
            <wp:effectExtent l="19050" t="0" r="6173" b="0"/>
            <wp:docPr id="12" name="图片 12" descr="Camp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ampus"/>
                    <pic:cNvPicPr>
                      <a:picLocks noChangeAspect="1" noChangeArrowheads="1"/>
                    </pic:cNvPicPr>
                  </pic:nvPicPr>
                  <pic:blipFill>
                    <a:blip r:embed="rId25" cstate="print"/>
                    <a:srcRect/>
                    <a:stretch>
                      <a:fillRect/>
                    </a:stretch>
                  </pic:blipFill>
                  <pic:spPr bwMode="auto">
                    <a:xfrm>
                      <a:off x="0" y="0"/>
                      <a:ext cx="5260988" cy="2508828"/>
                    </a:xfrm>
                    <a:prstGeom prst="rect">
                      <a:avLst/>
                    </a:prstGeom>
                    <a:noFill/>
                    <a:ln w="9525">
                      <a:noFill/>
                      <a:miter lim="800000"/>
                      <a:headEnd/>
                      <a:tailEnd/>
                    </a:ln>
                  </pic:spPr>
                </pic:pic>
              </a:graphicData>
            </a:graphic>
          </wp:inline>
        </w:drawing>
      </w:r>
    </w:p>
    <w:p w:rsidR="00882254" w:rsidRDefault="002315E1" w:rsidP="002A20A1">
      <w:pPr>
        <w:pStyle w:val="Caption"/>
        <w:spacing w:before="0" w:after="240"/>
        <w:jc w:val="center"/>
        <w:rPr>
          <w:rFonts w:eastAsia="Malgun Gothic"/>
          <w:b w:val="0"/>
          <w:sz w:val="20"/>
          <w:szCs w:val="20"/>
          <w:lang w:eastAsia="ko-KR"/>
        </w:rPr>
      </w:pPr>
      <w:bookmarkStart w:id="4" w:name="_Ref441673129"/>
      <w:r w:rsidRPr="002315E1">
        <w:rPr>
          <w:b w:val="0"/>
          <w:sz w:val="20"/>
          <w:szCs w:val="20"/>
        </w:rPr>
        <w:t xml:space="preserve">Figure </w:t>
      </w:r>
      <w:r w:rsidR="007F7E36" w:rsidRPr="002315E1">
        <w:rPr>
          <w:b w:val="0"/>
          <w:sz w:val="20"/>
          <w:szCs w:val="20"/>
        </w:rPr>
        <w:fldChar w:fldCharType="begin"/>
      </w:r>
      <w:r w:rsidRPr="002315E1">
        <w:rPr>
          <w:b w:val="0"/>
          <w:sz w:val="20"/>
          <w:szCs w:val="20"/>
        </w:rPr>
        <w:instrText xml:space="preserve"> SEQ Figure \* ARABIC </w:instrText>
      </w:r>
      <w:r w:rsidR="007F7E36" w:rsidRPr="002315E1">
        <w:rPr>
          <w:b w:val="0"/>
          <w:sz w:val="20"/>
          <w:szCs w:val="20"/>
        </w:rPr>
        <w:fldChar w:fldCharType="separate"/>
      </w:r>
      <w:r w:rsidR="00620FF8">
        <w:rPr>
          <w:b w:val="0"/>
          <w:noProof/>
          <w:sz w:val="20"/>
          <w:szCs w:val="20"/>
        </w:rPr>
        <w:t>2</w:t>
      </w:r>
      <w:r w:rsidR="007F7E36" w:rsidRPr="002315E1">
        <w:rPr>
          <w:b w:val="0"/>
          <w:sz w:val="20"/>
          <w:szCs w:val="20"/>
        </w:rPr>
        <w:fldChar w:fldCharType="end"/>
      </w:r>
      <w:bookmarkEnd w:id="4"/>
      <w:r w:rsidRPr="002315E1">
        <w:rPr>
          <w:rFonts w:eastAsiaTheme="minorEastAsia" w:hint="eastAsia"/>
          <w:b w:val="0"/>
          <w:kern w:val="2"/>
          <w:sz w:val="20"/>
          <w:szCs w:val="20"/>
          <w:lang w:eastAsia="zh-CN"/>
        </w:rPr>
        <w:t xml:space="preserve"> </w:t>
      </w:r>
      <w:r w:rsidR="00882254" w:rsidRPr="002315E1">
        <w:rPr>
          <w:rFonts w:hint="eastAsia"/>
          <w:b w:val="0"/>
          <w:sz w:val="20"/>
          <w:szCs w:val="20"/>
          <w:lang w:eastAsia="zh-CN"/>
        </w:rPr>
        <w:t>L</w:t>
      </w:r>
      <w:r w:rsidR="00882254" w:rsidRPr="002315E1">
        <w:rPr>
          <w:rFonts w:eastAsia="Malgun Gothic" w:hint="eastAsia"/>
          <w:b w:val="0"/>
          <w:sz w:val="20"/>
          <w:szCs w:val="20"/>
          <w:lang w:eastAsia="ko-KR"/>
        </w:rPr>
        <w:t xml:space="preserve">ayout </w:t>
      </w:r>
      <w:r w:rsidR="002A20A1">
        <w:rPr>
          <w:rFonts w:eastAsia="Malgun Gothic"/>
          <w:b w:val="0"/>
          <w:sz w:val="20"/>
          <w:szCs w:val="20"/>
          <w:lang w:eastAsia="ko-KR"/>
        </w:rPr>
        <w:t>of</w:t>
      </w:r>
      <w:r w:rsidR="00882254" w:rsidRPr="002315E1">
        <w:rPr>
          <w:rFonts w:eastAsia="Malgun Gothic" w:hint="eastAsia"/>
          <w:b w:val="0"/>
          <w:sz w:val="20"/>
          <w:szCs w:val="20"/>
          <w:lang w:eastAsia="ko-KR"/>
        </w:rPr>
        <w:t xml:space="preserve"> </w:t>
      </w:r>
      <w:r w:rsidR="003C26BD">
        <w:rPr>
          <w:rFonts w:eastAsiaTheme="minorEastAsia" w:hint="eastAsia"/>
          <w:b w:val="0"/>
          <w:sz w:val="20"/>
          <w:szCs w:val="20"/>
          <w:lang w:eastAsia="zh-CN"/>
        </w:rPr>
        <w:t xml:space="preserve">outdoor </w:t>
      </w:r>
      <w:r w:rsidR="00882254" w:rsidRPr="002315E1">
        <w:rPr>
          <w:rFonts w:eastAsia="Malgun Gothic" w:hint="eastAsia"/>
          <w:b w:val="0"/>
          <w:sz w:val="20"/>
          <w:szCs w:val="20"/>
          <w:lang w:eastAsia="ko-KR"/>
        </w:rPr>
        <w:t>campus scenario</w:t>
      </w:r>
    </w:p>
    <w:p w:rsidR="001450F5" w:rsidRPr="001450F5" w:rsidRDefault="001450F5" w:rsidP="001450F5">
      <w:pPr>
        <w:rPr>
          <w:lang w:eastAsia="ko-KR"/>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046"/>
        <w:gridCol w:w="621"/>
        <w:gridCol w:w="1461"/>
        <w:gridCol w:w="2591"/>
        <w:gridCol w:w="976"/>
      </w:tblGrid>
      <w:tr w:rsidR="00882254" w:rsidRPr="004C36A2" w:rsidTr="00DA698E">
        <w:trPr>
          <w:trHeight w:val="300"/>
          <w:jc w:val="center"/>
        </w:trPr>
        <w:tc>
          <w:tcPr>
            <w:tcW w:w="0" w:type="auto"/>
            <w:vAlign w:val="center"/>
          </w:tcPr>
          <w:p w:rsidR="00882254" w:rsidRPr="004C36A2" w:rsidRDefault="00882254" w:rsidP="00DA698E">
            <w:pPr>
              <w:jc w:val="center"/>
              <w:rPr>
                <w:color w:val="000000"/>
                <w:sz w:val="18"/>
                <w:szCs w:val="18"/>
              </w:rPr>
            </w:pPr>
            <w:r w:rsidRPr="004C36A2">
              <w:rPr>
                <w:color w:val="000000"/>
                <w:sz w:val="18"/>
                <w:szCs w:val="18"/>
              </w:rPr>
              <w:t>Scenarios</w:t>
            </w:r>
          </w:p>
        </w:tc>
        <w:tc>
          <w:tcPr>
            <w:tcW w:w="0" w:type="auto"/>
            <w:gridSpan w:val="2"/>
            <w:shd w:val="clear" w:color="auto" w:fill="auto"/>
            <w:noWrap/>
            <w:vAlign w:val="center"/>
            <w:hideMark/>
          </w:tcPr>
          <w:p w:rsidR="00882254" w:rsidRPr="004C36A2" w:rsidRDefault="00882254" w:rsidP="00DA698E">
            <w:pPr>
              <w:jc w:val="center"/>
              <w:rPr>
                <w:color w:val="000000"/>
                <w:sz w:val="18"/>
                <w:szCs w:val="18"/>
              </w:rPr>
            </w:pPr>
            <w:proofErr w:type="spellStart"/>
            <w:r w:rsidRPr="004C36A2">
              <w:rPr>
                <w:color w:val="000000"/>
                <w:sz w:val="18"/>
                <w:szCs w:val="18"/>
              </w:rPr>
              <w:t>Tx</w:t>
            </w:r>
            <w:proofErr w:type="spellEnd"/>
            <w:r w:rsidRPr="004C36A2">
              <w:rPr>
                <w:color w:val="000000"/>
                <w:sz w:val="18"/>
                <w:szCs w:val="18"/>
              </w:rPr>
              <w:t xml:space="preserve"> Locations [m]</w:t>
            </w:r>
          </w:p>
        </w:tc>
        <w:tc>
          <w:tcPr>
            <w:tcW w:w="0" w:type="auto"/>
            <w:vAlign w:val="center"/>
          </w:tcPr>
          <w:p w:rsidR="00882254" w:rsidRPr="004C36A2" w:rsidRDefault="00882254" w:rsidP="00DA698E">
            <w:pPr>
              <w:jc w:val="center"/>
              <w:rPr>
                <w:color w:val="000000"/>
                <w:sz w:val="18"/>
                <w:szCs w:val="18"/>
              </w:rPr>
            </w:pPr>
            <w:r w:rsidRPr="004C36A2">
              <w:rPr>
                <w:color w:val="000000"/>
                <w:sz w:val="18"/>
                <w:szCs w:val="18"/>
              </w:rPr>
              <w:t>Rx Area</w:t>
            </w:r>
          </w:p>
        </w:tc>
        <w:tc>
          <w:tcPr>
            <w:tcW w:w="0" w:type="auto"/>
            <w:vAlign w:val="center"/>
          </w:tcPr>
          <w:p w:rsidR="00882254" w:rsidRPr="004C36A2" w:rsidRDefault="00882254" w:rsidP="00DA698E">
            <w:pPr>
              <w:jc w:val="center"/>
              <w:rPr>
                <w:color w:val="000000"/>
                <w:sz w:val="18"/>
                <w:szCs w:val="18"/>
              </w:rPr>
            </w:pPr>
            <w:r w:rsidRPr="004C36A2">
              <w:rPr>
                <w:color w:val="000000"/>
                <w:sz w:val="18"/>
                <w:szCs w:val="18"/>
              </w:rPr>
              <w:t>Frequency</w:t>
            </w:r>
          </w:p>
        </w:tc>
      </w:tr>
      <w:tr w:rsidR="00882254" w:rsidRPr="004C36A2" w:rsidTr="00DA698E">
        <w:trPr>
          <w:trHeight w:val="300"/>
          <w:jc w:val="center"/>
        </w:trPr>
        <w:tc>
          <w:tcPr>
            <w:tcW w:w="0" w:type="auto"/>
            <w:vMerge w:val="restart"/>
            <w:vAlign w:val="center"/>
          </w:tcPr>
          <w:p w:rsidR="00882254" w:rsidRPr="004C36A2" w:rsidRDefault="00882254" w:rsidP="00DA698E">
            <w:pPr>
              <w:jc w:val="center"/>
              <w:rPr>
                <w:color w:val="000000"/>
                <w:sz w:val="18"/>
                <w:szCs w:val="18"/>
              </w:rPr>
            </w:pPr>
            <w:r w:rsidRPr="004C36A2">
              <w:rPr>
                <w:color w:val="000000"/>
                <w:sz w:val="18"/>
                <w:szCs w:val="18"/>
              </w:rPr>
              <w:t>Conference</w:t>
            </w:r>
          </w:p>
        </w:tc>
        <w:tc>
          <w:tcPr>
            <w:tcW w:w="0" w:type="auto"/>
            <w:shd w:val="clear" w:color="auto" w:fill="auto"/>
            <w:noWrap/>
            <w:vAlign w:val="center"/>
            <w:hideMark/>
          </w:tcPr>
          <w:p w:rsidR="00882254" w:rsidRPr="004C36A2" w:rsidRDefault="00882254" w:rsidP="00DA698E">
            <w:pPr>
              <w:jc w:val="center"/>
              <w:rPr>
                <w:color w:val="000000"/>
                <w:sz w:val="18"/>
                <w:szCs w:val="18"/>
                <w:lang w:eastAsia="zh-CN"/>
              </w:rPr>
            </w:pPr>
            <w:r w:rsidRPr="004C36A2">
              <w:rPr>
                <w:sz w:val="18"/>
                <w:szCs w:val="18"/>
              </w:rPr>
              <w:t>Ant</w:t>
            </w:r>
            <w:r w:rsidRPr="004C36A2">
              <w:rPr>
                <w:sz w:val="18"/>
                <w:szCs w:val="18"/>
                <w:lang w:eastAsia="zh-CN"/>
              </w:rPr>
              <w:t xml:space="preserve"> 1</w:t>
            </w:r>
          </w:p>
        </w:tc>
        <w:tc>
          <w:tcPr>
            <w:tcW w:w="0" w:type="auto"/>
            <w:shd w:val="clear" w:color="auto" w:fill="auto"/>
            <w:noWrap/>
            <w:vAlign w:val="center"/>
            <w:hideMark/>
          </w:tcPr>
          <w:p w:rsidR="00882254" w:rsidRPr="004C36A2" w:rsidRDefault="00882254" w:rsidP="00DA698E">
            <w:pPr>
              <w:jc w:val="center"/>
              <w:rPr>
                <w:color w:val="000000"/>
                <w:sz w:val="18"/>
                <w:szCs w:val="18"/>
              </w:rPr>
            </w:pPr>
            <w:r w:rsidRPr="004C36A2">
              <w:rPr>
                <w:color w:val="000000"/>
                <w:sz w:val="18"/>
                <w:szCs w:val="18"/>
              </w:rPr>
              <w:t>(10.32,1.49,1.95)</w:t>
            </w:r>
          </w:p>
        </w:tc>
        <w:tc>
          <w:tcPr>
            <w:tcW w:w="0" w:type="auto"/>
            <w:vMerge w:val="restart"/>
            <w:vAlign w:val="center"/>
          </w:tcPr>
          <w:p w:rsidR="00882254" w:rsidRDefault="0032503B" w:rsidP="00DA698E">
            <w:pPr>
              <w:jc w:val="center"/>
              <w:rPr>
                <w:color w:val="000000"/>
                <w:sz w:val="18"/>
                <w:szCs w:val="18"/>
              </w:rPr>
            </w:pPr>
            <w:r>
              <w:rPr>
                <w:color w:val="000000"/>
                <w:sz w:val="18"/>
                <w:szCs w:val="18"/>
              </w:rPr>
              <w:t>UE height</w:t>
            </w:r>
            <w:r w:rsidR="00882254" w:rsidRPr="004C36A2">
              <w:rPr>
                <w:color w:val="000000"/>
                <w:sz w:val="18"/>
                <w:szCs w:val="18"/>
              </w:rPr>
              <w:t xml:space="preserve"> = 1.0</w:t>
            </w:r>
            <w:r>
              <w:rPr>
                <w:color w:val="000000"/>
                <w:sz w:val="18"/>
                <w:szCs w:val="18"/>
              </w:rPr>
              <w:t xml:space="preserve"> m</w:t>
            </w:r>
          </w:p>
          <w:p w:rsidR="009C6030" w:rsidRPr="004C36A2" w:rsidRDefault="003D028E" w:rsidP="0032503B">
            <w:pPr>
              <w:jc w:val="center"/>
              <w:rPr>
                <w:color w:val="000000"/>
                <w:sz w:val="18"/>
                <w:szCs w:val="18"/>
              </w:rPr>
            </w:pPr>
            <w:r>
              <w:rPr>
                <w:color w:val="000000"/>
                <w:sz w:val="18"/>
                <w:szCs w:val="18"/>
              </w:rPr>
              <w:t xml:space="preserve">UE </w:t>
            </w:r>
            <w:r w:rsidR="0032503B">
              <w:rPr>
                <w:color w:val="000000"/>
                <w:sz w:val="18"/>
                <w:szCs w:val="18"/>
              </w:rPr>
              <w:t xml:space="preserve">horizontal </w:t>
            </w:r>
            <w:r>
              <w:rPr>
                <w:color w:val="000000"/>
                <w:sz w:val="18"/>
                <w:szCs w:val="18"/>
              </w:rPr>
              <w:t xml:space="preserve">separation is </w:t>
            </w:r>
            <w:r w:rsidR="00B113AE">
              <w:rPr>
                <w:color w:val="000000"/>
                <w:sz w:val="18"/>
                <w:szCs w:val="18"/>
              </w:rPr>
              <w:t>0.1m</w:t>
            </w:r>
          </w:p>
        </w:tc>
        <w:tc>
          <w:tcPr>
            <w:tcW w:w="0" w:type="auto"/>
            <w:vMerge w:val="restart"/>
            <w:vAlign w:val="center"/>
          </w:tcPr>
          <w:p w:rsidR="00882254" w:rsidRPr="004C36A2" w:rsidRDefault="00882254" w:rsidP="00DA698E">
            <w:pPr>
              <w:jc w:val="center"/>
              <w:rPr>
                <w:color w:val="000000"/>
                <w:sz w:val="18"/>
                <w:szCs w:val="18"/>
                <w:lang w:eastAsia="zh-CN"/>
              </w:rPr>
            </w:pPr>
            <w:r w:rsidRPr="004C36A2">
              <w:rPr>
                <w:color w:val="000000"/>
                <w:sz w:val="18"/>
                <w:szCs w:val="18"/>
              </w:rPr>
              <w:t>23.5</w:t>
            </w:r>
            <w:r w:rsidRPr="004C36A2">
              <w:rPr>
                <w:color w:val="000000"/>
                <w:sz w:val="18"/>
                <w:szCs w:val="18"/>
                <w:lang w:eastAsia="zh-CN"/>
              </w:rPr>
              <w:t xml:space="preserve"> GHz</w:t>
            </w:r>
          </w:p>
        </w:tc>
      </w:tr>
      <w:tr w:rsidR="00882254" w:rsidRPr="004C36A2" w:rsidTr="00DA698E">
        <w:trPr>
          <w:trHeight w:val="300"/>
          <w:jc w:val="center"/>
        </w:trPr>
        <w:tc>
          <w:tcPr>
            <w:tcW w:w="0" w:type="auto"/>
            <w:vMerge/>
            <w:vAlign w:val="center"/>
          </w:tcPr>
          <w:p w:rsidR="00882254" w:rsidRPr="004C36A2" w:rsidRDefault="00882254" w:rsidP="00DA698E">
            <w:pPr>
              <w:jc w:val="center"/>
              <w:rPr>
                <w:color w:val="000000"/>
                <w:sz w:val="18"/>
                <w:szCs w:val="18"/>
              </w:rPr>
            </w:pPr>
          </w:p>
        </w:tc>
        <w:tc>
          <w:tcPr>
            <w:tcW w:w="0" w:type="auto"/>
            <w:shd w:val="clear" w:color="auto" w:fill="auto"/>
            <w:noWrap/>
            <w:vAlign w:val="center"/>
            <w:hideMark/>
          </w:tcPr>
          <w:p w:rsidR="00882254" w:rsidRPr="004C36A2" w:rsidRDefault="00882254" w:rsidP="00DA698E">
            <w:pPr>
              <w:jc w:val="center"/>
              <w:rPr>
                <w:color w:val="000000"/>
                <w:sz w:val="18"/>
                <w:szCs w:val="18"/>
                <w:lang w:eastAsia="zh-CN"/>
              </w:rPr>
            </w:pPr>
            <w:r w:rsidRPr="004C36A2">
              <w:rPr>
                <w:sz w:val="18"/>
                <w:szCs w:val="18"/>
              </w:rPr>
              <w:t>Ant</w:t>
            </w:r>
            <w:r w:rsidRPr="004C36A2">
              <w:rPr>
                <w:sz w:val="18"/>
                <w:szCs w:val="18"/>
                <w:lang w:eastAsia="zh-CN"/>
              </w:rPr>
              <w:t xml:space="preserve"> 3</w:t>
            </w:r>
          </w:p>
        </w:tc>
        <w:tc>
          <w:tcPr>
            <w:tcW w:w="0" w:type="auto"/>
            <w:shd w:val="clear" w:color="auto" w:fill="auto"/>
            <w:noWrap/>
            <w:vAlign w:val="center"/>
            <w:hideMark/>
          </w:tcPr>
          <w:p w:rsidR="00882254" w:rsidRPr="004C36A2" w:rsidRDefault="00882254" w:rsidP="00DA698E">
            <w:pPr>
              <w:jc w:val="center"/>
              <w:rPr>
                <w:color w:val="000000"/>
                <w:sz w:val="18"/>
                <w:szCs w:val="18"/>
              </w:rPr>
            </w:pPr>
            <w:r w:rsidRPr="004C36A2">
              <w:rPr>
                <w:color w:val="000000"/>
                <w:sz w:val="18"/>
                <w:szCs w:val="18"/>
              </w:rPr>
              <w:t>(6,4.5,1.95)</w:t>
            </w:r>
          </w:p>
        </w:tc>
        <w:tc>
          <w:tcPr>
            <w:tcW w:w="0" w:type="auto"/>
            <w:vMerge/>
            <w:vAlign w:val="center"/>
          </w:tcPr>
          <w:p w:rsidR="00882254" w:rsidRPr="004C36A2" w:rsidRDefault="00882254" w:rsidP="00DA698E">
            <w:pPr>
              <w:jc w:val="center"/>
              <w:rPr>
                <w:color w:val="000000"/>
                <w:sz w:val="18"/>
                <w:szCs w:val="18"/>
              </w:rPr>
            </w:pPr>
          </w:p>
        </w:tc>
        <w:tc>
          <w:tcPr>
            <w:tcW w:w="0" w:type="auto"/>
            <w:vMerge/>
            <w:vAlign w:val="center"/>
          </w:tcPr>
          <w:p w:rsidR="00882254" w:rsidRPr="004C36A2" w:rsidRDefault="00882254" w:rsidP="00DA698E">
            <w:pPr>
              <w:jc w:val="center"/>
              <w:rPr>
                <w:color w:val="000000"/>
                <w:sz w:val="18"/>
                <w:szCs w:val="18"/>
              </w:rPr>
            </w:pPr>
          </w:p>
        </w:tc>
      </w:tr>
      <w:tr w:rsidR="00882254" w:rsidRPr="004C36A2" w:rsidTr="00DA698E">
        <w:trPr>
          <w:trHeight w:val="300"/>
          <w:jc w:val="center"/>
        </w:trPr>
        <w:tc>
          <w:tcPr>
            <w:tcW w:w="0" w:type="auto"/>
            <w:vMerge/>
            <w:vAlign w:val="center"/>
          </w:tcPr>
          <w:p w:rsidR="00882254" w:rsidRPr="004C36A2" w:rsidRDefault="00882254" w:rsidP="00DA698E">
            <w:pPr>
              <w:jc w:val="center"/>
              <w:rPr>
                <w:color w:val="000000"/>
                <w:sz w:val="18"/>
                <w:szCs w:val="18"/>
              </w:rPr>
            </w:pPr>
          </w:p>
        </w:tc>
        <w:tc>
          <w:tcPr>
            <w:tcW w:w="0" w:type="auto"/>
            <w:shd w:val="clear" w:color="auto" w:fill="auto"/>
            <w:noWrap/>
            <w:vAlign w:val="center"/>
            <w:hideMark/>
          </w:tcPr>
          <w:p w:rsidR="00882254" w:rsidRPr="004C36A2" w:rsidRDefault="00882254" w:rsidP="00DA698E">
            <w:pPr>
              <w:jc w:val="center"/>
              <w:rPr>
                <w:color w:val="000000"/>
                <w:sz w:val="18"/>
                <w:szCs w:val="18"/>
                <w:lang w:eastAsia="zh-CN"/>
              </w:rPr>
            </w:pPr>
            <w:r w:rsidRPr="004C36A2">
              <w:rPr>
                <w:sz w:val="18"/>
                <w:szCs w:val="18"/>
              </w:rPr>
              <w:t>Ant</w:t>
            </w:r>
            <w:r w:rsidRPr="004C36A2">
              <w:rPr>
                <w:sz w:val="18"/>
                <w:szCs w:val="18"/>
                <w:lang w:eastAsia="zh-CN"/>
              </w:rPr>
              <w:t xml:space="preserve"> 4</w:t>
            </w:r>
          </w:p>
        </w:tc>
        <w:tc>
          <w:tcPr>
            <w:tcW w:w="0" w:type="auto"/>
            <w:shd w:val="clear" w:color="auto" w:fill="auto"/>
            <w:noWrap/>
            <w:vAlign w:val="center"/>
            <w:hideMark/>
          </w:tcPr>
          <w:p w:rsidR="00882254" w:rsidRPr="004C36A2" w:rsidRDefault="00882254" w:rsidP="00DA698E">
            <w:pPr>
              <w:jc w:val="center"/>
              <w:rPr>
                <w:color w:val="000000"/>
                <w:sz w:val="18"/>
                <w:szCs w:val="18"/>
              </w:rPr>
            </w:pPr>
            <w:r w:rsidRPr="004C36A2">
              <w:rPr>
                <w:sz w:val="18"/>
                <w:szCs w:val="18"/>
              </w:rPr>
              <w:t>(0.8,9,</w:t>
            </w:r>
            <w:r w:rsidRPr="004C36A2">
              <w:rPr>
                <w:color w:val="000000"/>
                <w:sz w:val="18"/>
                <w:szCs w:val="18"/>
              </w:rPr>
              <w:t>1.95)</w:t>
            </w:r>
          </w:p>
        </w:tc>
        <w:tc>
          <w:tcPr>
            <w:tcW w:w="0" w:type="auto"/>
            <w:vMerge/>
            <w:vAlign w:val="center"/>
          </w:tcPr>
          <w:p w:rsidR="00882254" w:rsidRPr="004C36A2" w:rsidRDefault="00882254" w:rsidP="00DA698E">
            <w:pPr>
              <w:jc w:val="center"/>
              <w:rPr>
                <w:sz w:val="18"/>
                <w:szCs w:val="18"/>
              </w:rPr>
            </w:pPr>
          </w:p>
        </w:tc>
        <w:tc>
          <w:tcPr>
            <w:tcW w:w="0" w:type="auto"/>
            <w:vMerge/>
            <w:vAlign w:val="center"/>
          </w:tcPr>
          <w:p w:rsidR="00882254" w:rsidRPr="004C36A2" w:rsidRDefault="00882254" w:rsidP="00DA698E">
            <w:pPr>
              <w:jc w:val="center"/>
              <w:rPr>
                <w:sz w:val="18"/>
                <w:szCs w:val="18"/>
              </w:rPr>
            </w:pPr>
          </w:p>
        </w:tc>
      </w:tr>
      <w:tr w:rsidR="00882254" w:rsidRPr="004C36A2" w:rsidTr="00DA698E">
        <w:trPr>
          <w:trHeight w:val="300"/>
          <w:jc w:val="center"/>
        </w:trPr>
        <w:tc>
          <w:tcPr>
            <w:tcW w:w="0" w:type="auto"/>
            <w:vMerge w:val="restart"/>
            <w:vAlign w:val="center"/>
          </w:tcPr>
          <w:p w:rsidR="00882254" w:rsidRPr="004C36A2" w:rsidRDefault="00882254" w:rsidP="00DA698E">
            <w:pPr>
              <w:jc w:val="center"/>
              <w:rPr>
                <w:color w:val="000000"/>
                <w:sz w:val="18"/>
                <w:szCs w:val="18"/>
                <w:lang w:eastAsia="zh-CN"/>
              </w:rPr>
            </w:pPr>
            <w:r w:rsidRPr="004C36A2">
              <w:rPr>
                <w:color w:val="000000"/>
                <w:sz w:val="18"/>
                <w:szCs w:val="18"/>
                <w:lang w:eastAsia="zh-CN"/>
              </w:rPr>
              <w:t>Campus</w:t>
            </w:r>
          </w:p>
        </w:tc>
        <w:tc>
          <w:tcPr>
            <w:tcW w:w="0" w:type="auto"/>
            <w:shd w:val="clear" w:color="auto" w:fill="auto"/>
            <w:noWrap/>
            <w:vAlign w:val="center"/>
            <w:hideMark/>
          </w:tcPr>
          <w:p w:rsidR="00882254" w:rsidRPr="004C36A2" w:rsidRDefault="00882254" w:rsidP="00DA698E">
            <w:pPr>
              <w:jc w:val="center"/>
              <w:rPr>
                <w:color w:val="000000"/>
                <w:sz w:val="18"/>
                <w:szCs w:val="18"/>
                <w:lang w:eastAsia="zh-CN"/>
              </w:rPr>
            </w:pPr>
            <w:r w:rsidRPr="004C36A2">
              <w:rPr>
                <w:sz w:val="18"/>
                <w:szCs w:val="18"/>
              </w:rPr>
              <w:t xml:space="preserve">Ant </w:t>
            </w:r>
            <w:r w:rsidRPr="004C36A2">
              <w:rPr>
                <w:sz w:val="18"/>
                <w:szCs w:val="18"/>
                <w:lang w:eastAsia="zh-CN"/>
              </w:rPr>
              <w:t>1</w:t>
            </w:r>
          </w:p>
        </w:tc>
        <w:tc>
          <w:tcPr>
            <w:tcW w:w="0" w:type="auto"/>
            <w:shd w:val="clear" w:color="auto" w:fill="auto"/>
            <w:noWrap/>
            <w:vAlign w:val="center"/>
            <w:hideMark/>
          </w:tcPr>
          <w:p w:rsidR="00882254" w:rsidRPr="004C36A2" w:rsidRDefault="00882254" w:rsidP="00DA698E">
            <w:pPr>
              <w:jc w:val="center"/>
              <w:rPr>
                <w:sz w:val="18"/>
                <w:szCs w:val="18"/>
                <w:lang w:eastAsia="zh-CN"/>
              </w:rPr>
            </w:pPr>
            <w:r w:rsidRPr="004C36A2">
              <w:rPr>
                <w:sz w:val="18"/>
                <w:szCs w:val="18"/>
                <w:lang w:eastAsia="zh-CN"/>
              </w:rPr>
              <w:t>(</w:t>
            </w:r>
            <w:r w:rsidRPr="004C36A2">
              <w:rPr>
                <w:sz w:val="18"/>
                <w:szCs w:val="18"/>
              </w:rPr>
              <w:t>712</w:t>
            </w:r>
            <w:r w:rsidRPr="004C36A2">
              <w:rPr>
                <w:sz w:val="18"/>
                <w:szCs w:val="18"/>
                <w:lang w:eastAsia="zh-CN"/>
              </w:rPr>
              <w:t>,</w:t>
            </w:r>
            <w:r w:rsidRPr="004C36A2">
              <w:rPr>
                <w:sz w:val="18"/>
                <w:szCs w:val="18"/>
              </w:rPr>
              <w:t>191.5</w:t>
            </w:r>
            <w:r w:rsidRPr="004C36A2">
              <w:rPr>
                <w:sz w:val="18"/>
                <w:szCs w:val="18"/>
                <w:lang w:eastAsia="zh-CN"/>
              </w:rPr>
              <w:t>,</w:t>
            </w:r>
            <w:r w:rsidRPr="004C36A2">
              <w:rPr>
                <w:sz w:val="18"/>
                <w:szCs w:val="18"/>
              </w:rPr>
              <w:t>19</w:t>
            </w:r>
            <w:r w:rsidRPr="004C36A2">
              <w:rPr>
                <w:sz w:val="18"/>
                <w:szCs w:val="18"/>
                <w:lang w:eastAsia="zh-CN"/>
              </w:rPr>
              <w:t>)</w:t>
            </w:r>
          </w:p>
        </w:tc>
        <w:tc>
          <w:tcPr>
            <w:tcW w:w="0" w:type="auto"/>
            <w:vMerge w:val="restart"/>
            <w:vAlign w:val="center"/>
          </w:tcPr>
          <w:p w:rsidR="00882254" w:rsidRDefault="0032503B" w:rsidP="00DA698E">
            <w:pPr>
              <w:jc w:val="center"/>
              <w:rPr>
                <w:color w:val="000000"/>
                <w:sz w:val="18"/>
                <w:szCs w:val="18"/>
              </w:rPr>
            </w:pPr>
            <w:r>
              <w:rPr>
                <w:color w:val="000000"/>
                <w:sz w:val="18"/>
                <w:szCs w:val="18"/>
              </w:rPr>
              <w:t>UE height</w:t>
            </w:r>
            <w:r w:rsidRPr="004C36A2">
              <w:rPr>
                <w:color w:val="000000"/>
                <w:sz w:val="18"/>
                <w:szCs w:val="18"/>
              </w:rPr>
              <w:t xml:space="preserve"> </w:t>
            </w:r>
            <w:r w:rsidR="00882254" w:rsidRPr="004C36A2">
              <w:rPr>
                <w:color w:val="000000"/>
                <w:sz w:val="18"/>
                <w:szCs w:val="18"/>
              </w:rPr>
              <w:t>= 1.5</w:t>
            </w:r>
            <w:r>
              <w:rPr>
                <w:color w:val="000000"/>
                <w:sz w:val="18"/>
                <w:szCs w:val="18"/>
              </w:rPr>
              <w:t xml:space="preserve"> m</w:t>
            </w:r>
          </w:p>
          <w:p w:rsidR="003D028E" w:rsidRPr="004C36A2" w:rsidRDefault="003D028E" w:rsidP="00B113AE">
            <w:pPr>
              <w:jc w:val="center"/>
              <w:rPr>
                <w:sz w:val="18"/>
                <w:szCs w:val="18"/>
              </w:rPr>
            </w:pPr>
            <w:r>
              <w:rPr>
                <w:color w:val="000000"/>
                <w:sz w:val="18"/>
                <w:szCs w:val="18"/>
              </w:rPr>
              <w:t xml:space="preserve">UE </w:t>
            </w:r>
            <w:r w:rsidR="0032503B">
              <w:rPr>
                <w:color w:val="000000"/>
                <w:sz w:val="18"/>
                <w:szCs w:val="18"/>
              </w:rPr>
              <w:t xml:space="preserve">horizontal separation </w:t>
            </w:r>
            <w:r>
              <w:rPr>
                <w:color w:val="000000"/>
                <w:sz w:val="18"/>
                <w:szCs w:val="18"/>
              </w:rPr>
              <w:t xml:space="preserve">is </w:t>
            </w:r>
            <w:r w:rsidR="00B113AE">
              <w:rPr>
                <w:color w:val="000000"/>
                <w:sz w:val="18"/>
                <w:szCs w:val="18"/>
              </w:rPr>
              <w:t>5m</w:t>
            </w:r>
          </w:p>
        </w:tc>
        <w:tc>
          <w:tcPr>
            <w:tcW w:w="0" w:type="auto"/>
            <w:vMerge/>
            <w:vAlign w:val="center"/>
          </w:tcPr>
          <w:p w:rsidR="00882254" w:rsidRPr="004C36A2" w:rsidRDefault="00882254" w:rsidP="00DA698E">
            <w:pPr>
              <w:jc w:val="center"/>
              <w:rPr>
                <w:sz w:val="18"/>
                <w:szCs w:val="18"/>
              </w:rPr>
            </w:pPr>
          </w:p>
        </w:tc>
      </w:tr>
      <w:tr w:rsidR="00882254" w:rsidRPr="004C36A2" w:rsidTr="00DA698E">
        <w:trPr>
          <w:trHeight w:val="300"/>
          <w:jc w:val="center"/>
        </w:trPr>
        <w:tc>
          <w:tcPr>
            <w:tcW w:w="0" w:type="auto"/>
            <w:vMerge/>
            <w:vAlign w:val="center"/>
          </w:tcPr>
          <w:p w:rsidR="00882254" w:rsidRPr="004C36A2" w:rsidRDefault="00882254" w:rsidP="00DA698E">
            <w:pPr>
              <w:jc w:val="center"/>
              <w:rPr>
                <w:color w:val="000000"/>
                <w:sz w:val="18"/>
                <w:szCs w:val="18"/>
              </w:rPr>
            </w:pPr>
          </w:p>
        </w:tc>
        <w:tc>
          <w:tcPr>
            <w:tcW w:w="0" w:type="auto"/>
            <w:shd w:val="clear" w:color="auto" w:fill="auto"/>
            <w:noWrap/>
            <w:vAlign w:val="center"/>
            <w:hideMark/>
          </w:tcPr>
          <w:p w:rsidR="00882254" w:rsidRPr="004C36A2" w:rsidRDefault="00882254" w:rsidP="00DA698E">
            <w:pPr>
              <w:jc w:val="center"/>
              <w:rPr>
                <w:color w:val="000000"/>
                <w:sz w:val="18"/>
                <w:szCs w:val="18"/>
                <w:lang w:eastAsia="zh-CN"/>
              </w:rPr>
            </w:pPr>
            <w:r w:rsidRPr="004C36A2">
              <w:rPr>
                <w:sz w:val="18"/>
                <w:szCs w:val="18"/>
              </w:rPr>
              <w:t xml:space="preserve">Ant </w:t>
            </w:r>
            <w:r w:rsidRPr="004C36A2">
              <w:rPr>
                <w:sz w:val="18"/>
                <w:szCs w:val="18"/>
                <w:lang w:eastAsia="zh-CN"/>
              </w:rPr>
              <w:t>2</w:t>
            </w:r>
          </w:p>
        </w:tc>
        <w:tc>
          <w:tcPr>
            <w:tcW w:w="0" w:type="auto"/>
            <w:shd w:val="clear" w:color="auto" w:fill="auto"/>
            <w:noWrap/>
            <w:vAlign w:val="center"/>
            <w:hideMark/>
          </w:tcPr>
          <w:p w:rsidR="00882254" w:rsidRPr="004C36A2" w:rsidRDefault="00882254" w:rsidP="00DA698E">
            <w:pPr>
              <w:jc w:val="center"/>
              <w:rPr>
                <w:sz w:val="18"/>
                <w:szCs w:val="18"/>
                <w:lang w:eastAsia="zh-CN"/>
              </w:rPr>
            </w:pPr>
            <w:r w:rsidRPr="004C36A2">
              <w:rPr>
                <w:sz w:val="18"/>
                <w:szCs w:val="18"/>
                <w:lang w:eastAsia="zh-CN"/>
              </w:rPr>
              <w:t>(</w:t>
            </w:r>
            <w:r w:rsidRPr="004C36A2">
              <w:rPr>
                <w:sz w:val="18"/>
                <w:szCs w:val="18"/>
              </w:rPr>
              <w:t>888.8</w:t>
            </w:r>
            <w:r w:rsidRPr="004C36A2">
              <w:rPr>
                <w:sz w:val="18"/>
                <w:szCs w:val="18"/>
                <w:lang w:eastAsia="zh-CN"/>
              </w:rPr>
              <w:t>,</w:t>
            </w:r>
            <w:r w:rsidRPr="004C36A2">
              <w:rPr>
                <w:sz w:val="18"/>
                <w:szCs w:val="18"/>
              </w:rPr>
              <w:t>369</w:t>
            </w:r>
            <w:r w:rsidRPr="004C36A2">
              <w:rPr>
                <w:sz w:val="18"/>
                <w:szCs w:val="18"/>
                <w:lang w:eastAsia="zh-CN"/>
              </w:rPr>
              <w:t>,</w:t>
            </w:r>
            <w:r w:rsidRPr="004C36A2">
              <w:rPr>
                <w:sz w:val="18"/>
                <w:szCs w:val="18"/>
              </w:rPr>
              <w:t>18</w:t>
            </w:r>
            <w:r w:rsidRPr="004C36A2">
              <w:rPr>
                <w:sz w:val="18"/>
                <w:szCs w:val="18"/>
                <w:lang w:eastAsia="zh-CN"/>
              </w:rPr>
              <w:t>)</w:t>
            </w:r>
          </w:p>
        </w:tc>
        <w:tc>
          <w:tcPr>
            <w:tcW w:w="0" w:type="auto"/>
            <w:vMerge/>
            <w:vAlign w:val="center"/>
          </w:tcPr>
          <w:p w:rsidR="00882254" w:rsidRPr="004C36A2" w:rsidRDefault="00882254" w:rsidP="00DA698E">
            <w:pPr>
              <w:jc w:val="center"/>
              <w:rPr>
                <w:color w:val="000000"/>
                <w:sz w:val="18"/>
                <w:szCs w:val="18"/>
              </w:rPr>
            </w:pPr>
          </w:p>
        </w:tc>
        <w:tc>
          <w:tcPr>
            <w:tcW w:w="0" w:type="auto"/>
            <w:vMerge/>
            <w:vAlign w:val="center"/>
          </w:tcPr>
          <w:p w:rsidR="00882254" w:rsidRPr="004C36A2" w:rsidRDefault="00882254" w:rsidP="00DA698E">
            <w:pPr>
              <w:jc w:val="center"/>
              <w:rPr>
                <w:sz w:val="18"/>
                <w:szCs w:val="18"/>
              </w:rPr>
            </w:pPr>
          </w:p>
        </w:tc>
      </w:tr>
      <w:tr w:rsidR="00882254" w:rsidRPr="004C36A2" w:rsidTr="00DA698E">
        <w:trPr>
          <w:trHeight w:val="300"/>
          <w:jc w:val="center"/>
        </w:trPr>
        <w:tc>
          <w:tcPr>
            <w:tcW w:w="0" w:type="auto"/>
            <w:vMerge/>
            <w:vAlign w:val="center"/>
          </w:tcPr>
          <w:p w:rsidR="00882254" w:rsidRPr="004C36A2" w:rsidRDefault="00882254" w:rsidP="00DA698E">
            <w:pPr>
              <w:jc w:val="center"/>
              <w:rPr>
                <w:color w:val="000000"/>
                <w:sz w:val="18"/>
                <w:szCs w:val="18"/>
              </w:rPr>
            </w:pPr>
          </w:p>
        </w:tc>
        <w:tc>
          <w:tcPr>
            <w:tcW w:w="0" w:type="auto"/>
            <w:shd w:val="clear" w:color="auto" w:fill="auto"/>
            <w:noWrap/>
            <w:vAlign w:val="center"/>
            <w:hideMark/>
          </w:tcPr>
          <w:p w:rsidR="00882254" w:rsidRPr="004C36A2" w:rsidRDefault="00882254" w:rsidP="00DA698E">
            <w:pPr>
              <w:jc w:val="center"/>
              <w:rPr>
                <w:color w:val="000000"/>
                <w:sz w:val="18"/>
                <w:szCs w:val="18"/>
                <w:lang w:eastAsia="zh-CN"/>
              </w:rPr>
            </w:pPr>
            <w:r w:rsidRPr="004C36A2">
              <w:rPr>
                <w:sz w:val="18"/>
                <w:szCs w:val="18"/>
              </w:rPr>
              <w:t xml:space="preserve">Ant </w:t>
            </w:r>
            <w:r w:rsidRPr="004C36A2">
              <w:rPr>
                <w:sz w:val="18"/>
                <w:szCs w:val="18"/>
                <w:lang w:eastAsia="zh-CN"/>
              </w:rPr>
              <w:t>3</w:t>
            </w:r>
          </w:p>
        </w:tc>
        <w:tc>
          <w:tcPr>
            <w:tcW w:w="0" w:type="auto"/>
            <w:shd w:val="clear" w:color="auto" w:fill="auto"/>
            <w:noWrap/>
            <w:vAlign w:val="center"/>
            <w:hideMark/>
          </w:tcPr>
          <w:p w:rsidR="00882254" w:rsidRPr="004C36A2" w:rsidRDefault="00882254" w:rsidP="00DA698E">
            <w:pPr>
              <w:jc w:val="center"/>
              <w:rPr>
                <w:sz w:val="18"/>
                <w:szCs w:val="18"/>
                <w:lang w:eastAsia="zh-CN"/>
              </w:rPr>
            </w:pPr>
            <w:r w:rsidRPr="004C36A2">
              <w:rPr>
                <w:sz w:val="18"/>
                <w:szCs w:val="18"/>
                <w:lang w:eastAsia="zh-CN"/>
              </w:rPr>
              <w:t>(</w:t>
            </w:r>
            <w:r w:rsidRPr="004C36A2">
              <w:rPr>
                <w:sz w:val="18"/>
                <w:szCs w:val="18"/>
              </w:rPr>
              <w:t>751</w:t>
            </w:r>
            <w:r w:rsidRPr="004C36A2">
              <w:rPr>
                <w:sz w:val="18"/>
                <w:szCs w:val="18"/>
                <w:lang w:eastAsia="zh-CN"/>
              </w:rPr>
              <w:t>,</w:t>
            </w:r>
            <w:r w:rsidRPr="004C36A2">
              <w:rPr>
                <w:sz w:val="18"/>
                <w:szCs w:val="18"/>
              </w:rPr>
              <w:t>296.5</w:t>
            </w:r>
            <w:r w:rsidRPr="004C36A2">
              <w:rPr>
                <w:sz w:val="18"/>
                <w:szCs w:val="18"/>
                <w:lang w:eastAsia="zh-CN"/>
              </w:rPr>
              <w:t>,</w:t>
            </w:r>
            <w:r w:rsidRPr="004C36A2">
              <w:rPr>
                <w:sz w:val="18"/>
                <w:szCs w:val="18"/>
              </w:rPr>
              <w:t>19</w:t>
            </w:r>
            <w:r w:rsidRPr="004C36A2">
              <w:rPr>
                <w:sz w:val="18"/>
                <w:szCs w:val="18"/>
                <w:lang w:eastAsia="zh-CN"/>
              </w:rPr>
              <w:t>)</w:t>
            </w:r>
          </w:p>
        </w:tc>
        <w:tc>
          <w:tcPr>
            <w:tcW w:w="0" w:type="auto"/>
            <w:vMerge/>
            <w:vAlign w:val="center"/>
          </w:tcPr>
          <w:p w:rsidR="00882254" w:rsidRPr="004C36A2" w:rsidRDefault="00882254" w:rsidP="00DA698E">
            <w:pPr>
              <w:jc w:val="center"/>
              <w:rPr>
                <w:color w:val="000000"/>
                <w:sz w:val="18"/>
                <w:szCs w:val="18"/>
              </w:rPr>
            </w:pPr>
          </w:p>
        </w:tc>
        <w:tc>
          <w:tcPr>
            <w:tcW w:w="0" w:type="auto"/>
            <w:vMerge/>
            <w:vAlign w:val="center"/>
          </w:tcPr>
          <w:p w:rsidR="00882254" w:rsidRPr="004C36A2" w:rsidRDefault="00882254" w:rsidP="00DA698E">
            <w:pPr>
              <w:jc w:val="center"/>
              <w:rPr>
                <w:sz w:val="18"/>
                <w:szCs w:val="18"/>
              </w:rPr>
            </w:pPr>
          </w:p>
        </w:tc>
      </w:tr>
    </w:tbl>
    <w:p w:rsidR="002A20A1" w:rsidRDefault="002A20A1" w:rsidP="002A20A1">
      <w:pPr>
        <w:pStyle w:val="Caption"/>
        <w:spacing w:after="240"/>
        <w:jc w:val="center"/>
        <w:rPr>
          <w:b w:val="0"/>
          <w:sz w:val="20"/>
          <w:szCs w:val="20"/>
          <w:lang w:eastAsia="zh-CN"/>
        </w:rPr>
      </w:pPr>
      <w:bookmarkStart w:id="5" w:name="_Ref440269081"/>
      <w:bookmarkStart w:id="6" w:name="_Ref441677133"/>
      <w:r w:rsidRPr="002315E1">
        <w:rPr>
          <w:b w:val="0"/>
          <w:sz w:val="20"/>
          <w:szCs w:val="20"/>
        </w:rPr>
        <w:t xml:space="preserve">Table </w:t>
      </w:r>
      <w:r w:rsidR="007F7E36" w:rsidRPr="002315E1">
        <w:rPr>
          <w:b w:val="0"/>
          <w:sz w:val="20"/>
          <w:szCs w:val="20"/>
        </w:rPr>
        <w:fldChar w:fldCharType="begin"/>
      </w:r>
      <w:r w:rsidRPr="002315E1">
        <w:rPr>
          <w:b w:val="0"/>
          <w:sz w:val="20"/>
          <w:szCs w:val="20"/>
        </w:rPr>
        <w:instrText xml:space="preserve"> SEQ Table \* ARABIC </w:instrText>
      </w:r>
      <w:r w:rsidR="007F7E36" w:rsidRPr="002315E1">
        <w:rPr>
          <w:b w:val="0"/>
          <w:sz w:val="20"/>
          <w:szCs w:val="20"/>
        </w:rPr>
        <w:fldChar w:fldCharType="separate"/>
      </w:r>
      <w:r w:rsidR="00620FF8">
        <w:rPr>
          <w:b w:val="0"/>
          <w:noProof/>
          <w:sz w:val="20"/>
          <w:szCs w:val="20"/>
        </w:rPr>
        <w:t>1</w:t>
      </w:r>
      <w:r w:rsidR="007F7E36" w:rsidRPr="002315E1">
        <w:rPr>
          <w:b w:val="0"/>
          <w:sz w:val="20"/>
          <w:szCs w:val="20"/>
        </w:rPr>
        <w:fldChar w:fldCharType="end"/>
      </w:r>
      <w:bookmarkEnd w:id="5"/>
      <w:r>
        <w:rPr>
          <w:rFonts w:eastAsiaTheme="minorEastAsia" w:hint="eastAsia"/>
          <w:b w:val="0"/>
          <w:sz w:val="20"/>
          <w:szCs w:val="20"/>
          <w:lang w:eastAsia="zh-CN"/>
        </w:rPr>
        <w:t xml:space="preserve"> </w:t>
      </w:r>
      <w:r w:rsidRPr="002315E1">
        <w:rPr>
          <w:rFonts w:hint="eastAsia"/>
          <w:b w:val="0"/>
          <w:sz w:val="20"/>
          <w:szCs w:val="20"/>
          <w:lang w:eastAsia="zh-CN"/>
        </w:rPr>
        <w:t xml:space="preserve">Configurations for </w:t>
      </w:r>
      <w:r w:rsidR="006D114D">
        <w:rPr>
          <w:b w:val="0"/>
          <w:sz w:val="20"/>
          <w:szCs w:val="20"/>
          <w:lang w:eastAsia="zh-CN"/>
        </w:rPr>
        <w:t xml:space="preserve">ray-tracing </w:t>
      </w:r>
      <w:r w:rsidRPr="002315E1">
        <w:rPr>
          <w:rFonts w:hint="eastAsia"/>
          <w:b w:val="0"/>
          <w:sz w:val="20"/>
          <w:szCs w:val="20"/>
          <w:lang w:eastAsia="zh-CN"/>
        </w:rPr>
        <w:t>simulation</w:t>
      </w:r>
      <w:bookmarkEnd w:id="6"/>
    </w:p>
    <w:p w:rsidR="002A20A1" w:rsidRDefault="002A20A1" w:rsidP="002A20A1">
      <w:pPr>
        <w:pStyle w:val="ListParagraph"/>
        <w:keepNext/>
        <w:ind w:right="400" w:firstLineChars="0" w:firstLine="0"/>
        <w:jc w:val="center"/>
      </w:pPr>
      <w:r>
        <w:rPr>
          <w:noProof/>
          <w:lang w:val="en-US" w:eastAsia="zh-CN"/>
        </w:rPr>
        <w:drawing>
          <wp:inline distT="0" distB="0" distL="0" distR="0">
            <wp:extent cx="5911850" cy="2817495"/>
            <wp:effectExtent l="19050" t="0" r="0" b="0"/>
            <wp:docPr id="5" name="图片 14" descr="PL_for_all_Ants_New_with_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L_for_all_Ants_New_with_CI"/>
                    <pic:cNvPicPr>
                      <a:picLocks noChangeAspect="1" noChangeArrowheads="1"/>
                    </pic:cNvPicPr>
                  </pic:nvPicPr>
                  <pic:blipFill>
                    <a:blip r:embed="rId26" cstate="print"/>
                    <a:srcRect/>
                    <a:stretch>
                      <a:fillRect/>
                    </a:stretch>
                  </pic:blipFill>
                  <pic:spPr bwMode="auto">
                    <a:xfrm>
                      <a:off x="0" y="0"/>
                      <a:ext cx="5911850" cy="2817495"/>
                    </a:xfrm>
                    <a:prstGeom prst="rect">
                      <a:avLst/>
                    </a:prstGeom>
                    <a:noFill/>
                    <a:ln w="9525">
                      <a:noFill/>
                      <a:miter lim="800000"/>
                      <a:headEnd/>
                      <a:tailEnd/>
                    </a:ln>
                  </pic:spPr>
                </pic:pic>
              </a:graphicData>
            </a:graphic>
          </wp:inline>
        </w:drawing>
      </w:r>
    </w:p>
    <w:p w:rsidR="002A20A1" w:rsidRPr="001450F5" w:rsidRDefault="002A20A1" w:rsidP="001450F5">
      <w:pPr>
        <w:pStyle w:val="Caption"/>
        <w:jc w:val="center"/>
        <w:rPr>
          <w:b w:val="0"/>
          <w:sz w:val="20"/>
          <w:szCs w:val="20"/>
        </w:rPr>
      </w:pPr>
      <w:bookmarkStart w:id="7" w:name="_Ref441677169"/>
      <w:r w:rsidRPr="002315E1">
        <w:rPr>
          <w:b w:val="0"/>
          <w:sz w:val="20"/>
          <w:szCs w:val="20"/>
        </w:rPr>
        <w:t xml:space="preserve">Figure </w:t>
      </w:r>
      <w:r w:rsidR="007F7E36" w:rsidRPr="002315E1">
        <w:rPr>
          <w:b w:val="0"/>
          <w:sz w:val="20"/>
          <w:szCs w:val="20"/>
        </w:rPr>
        <w:fldChar w:fldCharType="begin"/>
      </w:r>
      <w:r w:rsidRPr="002315E1">
        <w:rPr>
          <w:b w:val="0"/>
          <w:sz w:val="20"/>
          <w:szCs w:val="20"/>
        </w:rPr>
        <w:instrText xml:space="preserve"> SEQ Figure \* ARABIC </w:instrText>
      </w:r>
      <w:r w:rsidR="007F7E36" w:rsidRPr="002315E1">
        <w:rPr>
          <w:b w:val="0"/>
          <w:sz w:val="20"/>
          <w:szCs w:val="20"/>
        </w:rPr>
        <w:fldChar w:fldCharType="separate"/>
      </w:r>
      <w:r w:rsidR="00620FF8">
        <w:rPr>
          <w:b w:val="0"/>
          <w:noProof/>
          <w:sz w:val="20"/>
          <w:szCs w:val="20"/>
        </w:rPr>
        <w:t>3</w:t>
      </w:r>
      <w:r w:rsidR="007F7E36" w:rsidRPr="002315E1">
        <w:rPr>
          <w:b w:val="0"/>
          <w:sz w:val="20"/>
          <w:szCs w:val="20"/>
        </w:rPr>
        <w:fldChar w:fldCharType="end"/>
      </w:r>
      <w:bookmarkEnd w:id="7"/>
      <w:r w:rsidRPr="002315E1">
        <w:rPr>
          <w:rFonts w:hint="eastAsia"/>
          <w:b w:val="0"/>
          <w:sz w:val="20"/>
          <w:szCs w:val="20"/>
        </w:rPr>
        <w:t xml:space="preserve"> PL </w:t>
      </w:r>
      <w:r>
        <w:rPr>
          <w:b w:val="0"/>
          <w:sz w:val="20"/>
          <w:szCs w:val="20"/>
        </w:rPr>
        <w:t>samples and fitting</w:t>
      </w:r>
      <w:r>
        <w:rPr>
          <w:rFonts w:hint="eastAsia"/>
          <w:b w:val="0"/>
          <w:sz w:val="20"/>
          <w:szCs w:val="20"/>
        </w:rPr>
        <w:t xml:space="preserve"> </w:t>
      </w:r>
      <w:r>
        <w:rPr>
          <w:b w:val="0"/>
          <w:sz w:val="20"/>
          <w:szCs w:val="20"/>
        </w:rPr>
        <w:t>for</w:t>
      </w:r>
      <w:r>
        <w:rPr>
          <w:rFonts w:hint="eastAsia"/>
          <w:b w:val="0"/>
          <w:sz w:val="20"/>
          <w:szCs w:val="20"/>
        </w:rPr>
        <w:t xml:space="preserve"> </w:t>
      </w:r>
      <w:r w:rsidRPr="002315E1">
        <w:rPr>
          <w:rFonts w:hint="eastAsia"/>
          <w:b w:val="0"/>
          <w:sz w:val="20"/>
          <w:szCs w:val="20"/>
        </w:rPr>
        <w:t>outdoor campus scenario</w:t>
      </w:r>
    </w:p>
    <w:p w:rsidR="002A20A1" w:rsidRDefault="002A20A1" w:rsidP="002A20A1">
      <w:pPr>
        <w:keepNext/>
        <w:jc w:val="center"/>
      </w:pPr>
      <w:r>
        <w:rPr>
          <w:noProof/>
          <w:lang w:val="en-US" w:eastAsia="zh-CN"/>
        </w:rPr>
        <w:lastRenderedPageBreak/>
        <w:drawing>
          <wp:inline distT="0" distB="0" distL="0" distR="0">
            <wp:extent cx="5762625" cy="2732405"/>
            <wp:effectExtent l="19050" t="0" r="9525" b="0"/>
            <wp:docPr id="3" name="图片 15" descr="PL_for_all_Ants_Conference_with_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L_for_all_Ants_Conference_with_CI"/>
                    <pic:cNvPicPr>
                      <a:picLocks noChangeAspect="1" noChangeArrowheads="1"/>
                    </pic:cNvPicPr>
                  </pic:nvPicPr>
                  <pic:blipFill>
                    <a:blip r:embed="rId27" cstate="print"/>
                    <a:srcRect/>
                    <a:stretch>
                      <a:fillRect/>
                    </a:stretch>
                  </pic:blipFill>
                  <pic:spPr bwMode="auto">
                    <a:xfrm>
                      <a:off x="0" y="0"/>
                      <a:ext cx="5762625" cy="2732405"/>
                    </a:xfrm>
                    <a:prstGeom prst="rect">
                      <a:avLst/>
                    </a:prstGeom>
                    <a:noFill/>
                    <a:ln w="9525">
                      <a:noFill/>
                      <a:miter lim="800000"/>
                      <a:headEnd/>
                      <a:tailEnd/>
                    </a:ln>
                  </pic:spPr>
                </pic:pic>
              </a:graphicData>
            </a:graphic>
          </wp:inline>
        </w:drawing>
      </w:r>
    </w:p>
    <w:p w:rsidR="002A20A1" w:rsidRPr="002315E1" w:rsidRDefault="002A20A1" w:rsidP="002A20A1">
      <w:pPr>
        <w:pStyle w:val="Caption"/>
        <w:jc w:val="center"/>
        <w:rPr>
          <w:rFonts w:eastAsiaTheme="minorEastAsia"/>
          <w:b w:val="0"/>
          <w:sz w:val="20"/>
          <w:szCs w:val="20"/>
          <w:lang w:eastAsia="zh-CN"/>
        </w:rPr>
      </w:pPr>
      <w:bookmarkStart w:id="8" w:name="_Ref441677175"/>
      <w:r w:rsidRPr="002315E1">
        <w:rPr>
          <w:b w:val="0"/>
          <w:sz w:val="20"/>
          <w:szCs w:val="20"/>
        </w:rPr>
        <w:t xml:space="preserve">Figure </w:t>
      </w:r>
      <w:r w:rsidR="007F7E36" w:rsidRPr="002315E1">
        <w:rPr>
          <w:b w:val="0"/>
          <w:sz w:val="20"/>
          <w:szCs w:val="20"/>
        </w:rPr>
        <w:fldChar w:fldCharType="begin"/>
      </w:r>
      <w:r w:rsidRPr="002315E1">
        <w:rPr>
          <w:b w:val="0"/>
          <w:sz w:val="20"/>
          <w:szCs w:val="20"/>
        </w:rPr>
        <w:instrText xml:space="preserve"> SEQ Figure \* ARABIC </w:instrText>
      </w:r>
      <w:r w:rsidR="007F7E36" w:rsidRPr="002315E1">
        <w:rPr>
          <w:b w:val="0"/>
          <w:sz w:val="20"/>
          <w:szCs w:val="20"/>
        </w:rPr>
        <w:fldChar w:fldCharType="separate"/>
      </w:r>
      <w:r w:rsidR="00620FF8">
        <w:rPr>
          <w:b w:val="0"/>
          <w:noProof/>
          <w:sz w:val="20"/>
          <w:szCs w:val="20"/>
        </w:rPr>
        <w:t>4</w:t>
      </w:r>
      <w:r w:rsidR="007F7E36" w:rsidRPr="002315E1">
        <w:rPr>
          <w:b w:val="0"/>
          <w:sz w:val="20"/>
          <w:szCs w:val="20"/>
        </w:rPr>
        <w:fldChar w:fldCharType="end"/>
      </w:r>
      <w:bookmarkEnd w:id="8"/>
      <w:r w:rsidRPr="002315E1">
        <w:rPr>
          <w:rFonts w:hint="eastAsia"/>
          <w:b w:val="0"/>
          <w:sz w:val="20"/>
          <w:szCs w:val="20"/>
        </w:rPr>
        <w:t xml:space="preserve"> PL </w:t>
      </w:r>
      <w:r>
        <w:rPr>
          <w:b w:val="0"/>
          <w:sz w:val="20"/>
          <w:szCs w:val="20"/>
        </w:rPr>
        <w:t>samples and fitting</w:t>
      </w:r>
      <w:r w:rsidRPr="002315E1">
        <w:rPr>
          <w:rFonts w:hint="eastAsia"/>
          <w:b w:val="0"/>
          <w:sz w:val="20"/>
          <w:szCs w:val="20"/>
        </w:rPr>
        <w:t xml:space="preserve"> </w:t>
      </w:r>
      <w:r>
        <w:rPr>
          <w:b w:val="0"/>
          <w:sz w:val="20"/>
          <w:szCs w:val="20"/>
        </w:rPr>
        <w:t xml:space="preserve">for </w:t>
      </w:r>
      <w:r w:rsidRPr="002315E1">
        <w:rPr>
          <w:rFonts w:hint="eastAsia"/>
          <w:b w:val="0"/>
          <w:sz w:val="20"/>
          <w:szCs w:val="20"/>
        </w:rPr>
        <w:t>indoor conference scenario</w:t>
      </w:r>
    </w:p>
    <w:p w:rsidR="00882254" w:rsidRPr="004C36A2" w:rsidRDefault="00882254" w:rsidP="009D0042">
      <w:pPr>
        <w:jc w:val="center"/>
        <w:rPr>
          <w:sz w:val="18"/>
          <w:szCs w:val="18"/>
          <w:lang w:eastAsia="zh-CN"/>
        </w:rPr>
      </w:pPr>
    </w:p>
    <w:tbl>
      <w:tblPr>
        <w:tblW w:w="0" w:type="auto"/>
        <w:jc w:val="center"/>
        <w:tblInd w:w="392" w:type="dxa"/>
        <w:tblLook w:val="04A0"/>
      </w:tblPr>
      <w:tblGrid>
        <w:gridCol w:w="1046"/>
        <w:gridCol w:w="687"/>
        <w:gridCol w:w="621"/>
        <w:gridCol w:w="1247"/>
        <w:gridCol w:w="1017"/>
        <w:gridCol w:w="1693"/>
        <w:gridCol w:w="621"/>
        <w:gridCol w:w="1693"/>
      </w:tblGrid>
      <w:tr w:rsidR="0007740D" w:rsidRPr="002315E1" w:rsidTr="004C36A2">
        <w:trPr>
          <w:trHeight w:val="285"/>
          <w:jc w:val="center"/>
        </w:trPr>
        <w:tc>
          <w:tcPr>
            <w:tcW w:w="0" w:type="auto"/>
            <w:gridSpan w:val="3"/>
            <w:vMerge w:val="restart"/>
            <w:tcBorders>
              <w:top w:val="single" w:sz="4" w:space="0" w:color="auto"/>
              <w:left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Scenarios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lang w:eastAsia="zh-CN"/>
              </w:rPr>
              <w:t>Alpha-Beta</w:t>
            </w:r>
            <w:r w:rsidR="00B87758">
              <w:rPr>
                <w:sz w:val="18"/>
                <w:szCs w:val="18"/>
                <w:lang w:eastAsia="zh-CN"/>
              </w:rPr>
              <w:t xml:space="preserve"> model</w:t>
            </w:r>
          </w:p>
        </w:tc>
        <w:tc>
          <w:tcPr>
            <w:tcW w:w="0" w:type="auto"/>
            <w:gridSpan w:val="2"/>
            <w:tcBorders>
              <w:top w:val="single" w:sz="4" w:space="0" w:color="auto"/>
              <w:left w:val="nil"/>
              <w:bottom w:val="single" w:sz="4" w:space="0" w:color="auto"/>
              <w:right w:val="single" w:sz="4" w:space="0" w:color="auto"/>
            </w:tcBorders>
            <w:vAlign w:val="center"/>
          </w:tcPr>
          <w:p w:rsidR="00882254" w:rsidRPr="004C36A2" w:rsidRDefault="00B87758" w:rsidP="004C36A2">
            <w:pPr>
              <w:jc w:val="center"/>
              <w:rPr>
                <w:sz w:val="18"/>
                <w:szCs w:val="18"/>
                <w:lang w:eastAsia="zh-CN"/>
              </w:rPr>
            </w:pPr>
            <w:r>
              <w:rPr>
                <w:sz w:val="18"/>
                <w:szCs w:val="18"/>
                <w:lang w:eastAsia="zh-CN"/>
              </w:rPr>
              <w:t>CI model</w:t>
            </w:r>
            <w:r w:rsidR="00882254" w:rsidRPr="004C36A2">
              <w:rPr>
                <w:sz w:val="18"/>
                <w:szCs w:val="18"/>
                <w:lang w:eastAsia="zh-CN"/>
              </w:rPr>
              <w:t xml:space="preserve"> (d0=1m)</w:t>
            </w:r>
          </w:p>
        </w:tc>
      </w:tr>
      <w:tr w:rsidR="0007740D" w:rsidRPr="002315E1" w:rsidTr="004C36A2">
        <w:trPr>
          <w:trHeight w:val="285"/>
          <w:jc w:val="center"/>
        </w:trPr>
        <w:tc>
          <w:tcPr>
            <w:tcW w:w="0" w:type="auto"/>
            <w:gridSpan w:val="3"/>
            <w:vMerge/>
            <w:tcBorders>
              <w:left w:val="single" w:sz="4" w:space="0" w:color="auto"/>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882254" w:rsidRPr="004C36A2" w:rsidRDefault="00E80166" w:rsidP="004C36A2">
            <w:pPr>
              <w:jc w:val="center"/>
              <w:rPr>
                <w:sz w:val="18"/>
                <w:szCs w:val="18"/>
                <w:lang w:eastAsia="zh-CN"/>
              </w:rPr>
            </w:pPr>
            <w:r w:rsidRPr="00882254">
              <w:rPr>
                <w:rFonts w:eastAsiaTheme="minorEastAsia"/>
                <w:position w:val="-6"/>
                <w:sz w:val="20"/>
                <w:szCs w:val="20"/>
                <w:lang w:eastAsia="zh-CN"/>
              </w:rPr>
              <w:object w:dxaOrig="220" w:dyaOrig="200">
                <v:shape id="_x0000_i1033" type="#_x0000_t75" style="width:11.3pt;height:9.65pt" o:ole="">
                  <v:imagedata r:id="rId20" o:title=""/>
                </v:shape>
                <o:OLEObject Type="Embed" ProgID="Equation.DSMT4" ShapeID="_x0000_i1033" DrawAspect="Content" ObjectID="_1515995268" r:id="rId28"/>
              </w:object>
            </w:r>
            <w:r w:rsidR="00882254" w:rsidRPr="004C36A2">
              <w:rPr>
                <w:sz w:val="18"/>
                <w:szCs w:val="18"/>
                <w:lang w:eastAsia="zh-CN"/>
              </w:rPr>
              <w:t xml:space="preserve"> (Intercept)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882254" w:rsidRPr="004C36A2" w:rsidRDefault="00E80166" w:rsidP="004C36A2">
            <w:pPr>
              <w:jc w:val="center"/>
              <w:rPr>
                <w:sz w:val="18"/>
                <w:szCs w:val="18"/>
                <w:lang w:eastAsia="zh-CN"/>
              </w:rPr>
            </w:pPr>
            <w:r w:rsidRPr="00882254">
              <w:rPr>
                <w:rFonts w:eastAsiaTheme="minorEastAsia"/>
                <w:position w:val="-10"/>
                <w:sz w:val="20"/>
                <w:szCs w:val="20"/>
                <w:lang w:eastAsia="zh-CN"/>
              </w:rPr>
              <w:object w:dxaOrig="220" w:dyaOrig="279">
                <v:shape id="_x0000_i1034" type="#_x0000_t75" style="width:11.3pt;height:14.5pt" o:ole="">
                  <v:imagedata r:id="rId18" o:title=""/>
                </v:shape>
                <o:OLEObject Type="Embed" ProgID="Equation.DSMT4" ShapeID="_x0000_i1034" DrawAspect="Content" ObjectID="_1515995269" r:id="rId29"/>
              </w:object>
            </w:r>
            <w:r w:rsidR="00882254" w:rsidRPr="004C36A2">
              <w:rPr>
                <w:sz w:val="18"/>
                <w:szCs w:val="18"/>
                <w:lang w:eastAsia="zh-CN"/>
              </w:rPr>
              <w:t xml:space="preserve"> (Slope)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882254" w:rsidRPr="004C36A2" w:rsidRDefault="00E80166" w:rsidP="001A0CF6">
            <w:pPr>
              <w:jc w:val="center"/>
              <w:rPr>
                <w:sz w:val="18"/>
                <w:szCs w:val="18"/>
              </w:rPr>
            </w:pPr>
            <w:r w:rsidRPr="00882254">
              <w:rPr>
                <w:rFonts w:eastAsiaTheme="minorEastAsia"/>
                <w:position w:val="-10"/>
                <w:sz w:val="20"/>
                <w:szCs w:val="20"/>
                <w:lang w:eastAsia="zh-CN"/>
              </w:rPr>
              <w:object w:dxaOrig="320" w:dyaOrig="300">
                <v:shape id="_x0000_i1035" type="#_x0000_t75" style="width:15.6pt;height:15.05pt" o:ole="">
                  <v:imagedata r:id="rId14" o:title=""/>
                </v:shape>
                <o:OLEObject Type="Embed" ProgID="Equation.DSMT4" ShapeID="_x0000_i1035" DrawAspect="Content" ObjectID="_1515995270" r:id="rId30"/>
              </w:object>
            </w:r>
            <w:r w:rsidR="001A0CF6">
              <w:rPr>
                <w:sz w:val="18"/>
                <w:szCs w:val="18"/>
              </w:rPr>
              <w:t xml:space="preserve"> (deviation)</w:t>
            </w:r>
            <w:r w:rsidR="00882254" w:rsidRPr="004C36A2">
              <w:rPr>
                <w:sz w:val="18"/>
                <w:szCs w:val="18"/>
              </w:rPr>
              <w:t>[dB]</w:t>
            </w:r>
            <w:r w:rsidR="0007740D">
              <w:rPr>
                <w:sz w:val="18"/>
                <w:szCs w:val="18"/>
              </w:rPr>
              <w:t xml:space="preserve"> </w:t>
            </w:r>
          </w:p>
        </w:tc>
        <w:tc>
          <w:tcPr>
            <w:tcW w:w="0" w:type="auto"/>
            <w:tcBorders>
              <w:top w:val="single" w:sz="4" w:space="0" w:color="auto"/>
              <w:left w:val="nil"/>
              <w:bottom w:val="single" w:sz="4" w:space="0" w:color="auto"/>
              <w:right w:val="single" w:sz="4" w:space="0" w:color="auto"/>
            </w:tcBorders>
            <w:vAlign w:val="center"/>
          </w:tcPr>
          <w:p w:rsidR="00882254" w:rsidRPr="004C36A2" w:rsidRDefault="00882254" w:rsidP="004C36A2">
            <w:pPr>
              <w:jc w:val="center"/>
              <w:rPr>
                <w:sz w:val="18"/>
                <w:szCs w:val="18"/>
                <w:lang w:eastAsia="zh-CN"/>
              </w:rPr>
            </w:pPr>
            <w:r w:rsidRPr="004C36A2">
              <w:rPr>
                <w:sz w:val="18"/>
                <w:szCs w:val="18"/>
                <w:lang w:eastAsia="zh-CN"/>
              </w:rPr>
              <w:t>n</w:t>
            </w:r>
          </w:p>
        </w:tc>
        <w:tc>
          <w:tcPr>
            <w:tcW w:w="0" w:type="auto"/>
            <w:tcBorders>
              <w:top w:val="single" w:sz="4" w:space="0" w:color="auto"/>
              <w:left w:val="nil"/>
              <w:bottom w:val="single" w:sz="4" w:space="0" w:color="auto"/>
              <w:right w:val="single" w:sz="4" w:space="0" w:color="auto"/>
            </w:tcBorders>
            <w:vAlign w:val="center"/>
          </w:tcPr>
          <w:p w:rsidR="00882254" w:rsidRPr="004C36A2" w:rsidRDefault="00E80166" w:rsidP="004C36A2">
            <w:pPr>
              <w:jc w:val="center"/>
              <w:rPr>
                <w:sz w:val="18"/>
                <w:szCs w:val="18"/>
              </w:rPr>
            </w:pPr>
            <w:r w:rsidRPr="00882254">
              <w:rPr>
                <w:rFonts w:eastAsiaTheme="minorEastAsia"/>
                <w:position w:val="-10"/>
                <w:sz w:val="20"/>
                <w:szCs w:val="20"/>
                <w:lang w:eastAsia="zh-CN"/>
              </w:rPr>
              <w:object w:dxaOrig="320" w:dyaOrig="300">
                <v:shape id="_x0000_i1036" type="#_x0000_t75" style="width:15.6pt;height:15.05pt" o:ole="">
                  <v:imagedata r:id="rId14" o:title=""/>
                </v:shape>
                <o:OLEObject Type="Embed" ProgID="Equation.DSMT4" ShapeID="_x0000_i1036" DrawAspect="Content" ObjectID="_1515995271" r:id="rId31"/>
              </w:object>
            </w:r>
            <w:r w:rsidR="001A0CF6">
              <w:rPr>
                <w:sz w:val="18"/>
                <w:szCs w:val="18"/>
              </w:rPr>
              <w:t xml:space="preserve"> (deviation)</w:t>
            </w:r>
            <w:r w:rsidR="00882254" w:rsidRPr="004C36A2">
              <w:rPr>
                <w:sz w:val="18"/>
                <w:szCs w:val="18"/>
              </w:rPr>
              <w:t>[dB]</w:t>
            </w:r>
          </w:p>
        </w:tc>
      </w:tr>
      <w:tr w:rsidR="0007740D" w:rsidRPr="002315E1" w:rsidTr="004C36A2">
        <w:trPr>
          <w:trHeight w:val="285"/>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Campus</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L</w:t>
            </w:r>
            <w:r w:rsidRPr="004C36A2">
              <w:rPr>
                <w:sz w:val="18"/>
                <w:szCs w:val="18"/>
                <w:lang w:eastAsia="zh-CN"/>
              </w:rPr>
              <w:t>O</w:t>
            </w:r>
            <w:r w:rsidRPr="004C36A2">
              <w:rPr>
                <w:sz w:val="18"/>
                <w:szCs w:val="18"/>
              </w:rPr>
              <w:t>S</w:t>
            </w: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Ant 1</w:t>
            </w: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65.2</w:t>
            </w: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1</w:t>
            </w:r>
            <w:r w:rsidRPr="004C36A2">
              <w:rPr>
                <w:sz w:val="18"/>
                <w:szCs w:val="18"/>
                <w:lang w:eastAsia="zh-CN"/>
              </w:rPr>
              <w:t>.</w:t>
            </w:r>
            <w:r w:rsidRPr="004C36A2">
              <w:rPr>
                <w:sz w:val="18"/>
                <w:szCs w:val="18"/>
              </w:rPr>
              <w:t>778</w:t>
            </w: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1.2</w:t>
            </w:r>
          </w:p>
        </w:tc>
        <w:tc>
          <w:tcPr>
            <w:tcW w:w="0" w:type="auto"/>
            <w:tcBorders>
              <w:top w:val="nil"/>
              <w:left w:val="nil"/>
              <w:bottom w:val="single" w:sz="4" w:space="0" w:color="auto"/>
              <w:right w:val="single" w:sz="4" w:space="0" w:color="auto"/>
            </w:tcBorders>
            <w:vAlign w:val="center"/>
          </w:tcPr>
          <w:p w:rsidR="00882254" w:rsidRPr="004C36A2" w:rsidRDefault="00882254" w:rsidP="004C36A2">
            <w:pPr>
              <w:jc w:val="center"/>
              <w:rPr>
                <w:sz w:val="18"/>
                <w:szCs w:val="18"/>
                <w:lang w:eastAsia="zh-CN"/>
              </w:rPr>
            </w:pPr>
            <w:r w:rsidRPr="004C36A2">
              <w:rPr>
                <w:sz w:val="18"/>
                <w:szCs w:val="18"/>
                <w:lang w:eastAsia="zh-CN"/>
              </w:rPr>
              <w:t>2.055</w:t>
            </w:r>
          </w:p>
        </w:tc>
        <w:tc>
          <w:tcPr>
            <w:tcW w:w="0" w:type="auto"/>
            <w:tcBorders>
              <w:top w:val="nil"/>
              <w:left w:val="nil"/>
              <w:bottom w:val="single" w:sz="4" w:space="0" w:color="auto"/>
              <w:right w:val="single" w:sz="4" w:space="0" w:color="auto"/>
            </w:tcBorders>
            <w:vAlign w:val="center"/>
          </w:tcPr>
          <w:p w:rsidR="00882254" w:rsidRPr="004C36A2" w:rsidRDefault="00882254" w:rsidP="004C36A2">
            <w:pPr>
              <w:jc w:val="center"/>
              <w:rPr>
                <w:sz w:val="18"/>
                <w:szCs w:val="18"/>
                <w:lang w:eastAsia="zh-CN"/>
              </w:rPr>
            </w:pPr>
            <w:r w:rsidRPr="004C36A2">
              <w:rPr>
                <w:sz w:val="18"/>
                <w:szCs w:val="18"/>
                <w:lang w:eastAsia="zh-CN"/>
              </w:rPr>
              <w:t>1.28</w:t>
            </w:r>
          </w:p>
        </w:tc>
      </w:tr>
      <w:tr w:rsidR="0007740D" w:rsidRPr="002315E1" w:rsidTr="004C36A2">
        <w:trPr>
          <w:trHeight w:val="285"/>
          <w:jc w:val="center"/>
        </w:trPr>
        <w:tc>
          <w:tcPr>
            <w:tcW w:w="0" w:type="auto"/>
            <w:vMerge/>
            <w:tcBorders>
              <w:top w:val="nil"/>
              <w:left w:val="single" w:sz="4" w:space="0" w:color="auto"/>
              <w:bottom w:val="single" w:sz="4" w:space="0" w:color="auto"/>
              <w:right w:val="single" w:sz="4" w:space="0" w:color="auto"/>
            </w:tcBorders>
            <w:vAlign w:val="center"/>
            <w:hideMark/>
          </w:tcPr>
          <w:p w:rsidR="00882254" w:rsidRPr="004C36A2" w:rsidRDefault="00882254" w:rsidP="004C36A2">
            <w:pPr>
              <w:jc w:val="center"/>
              <w:rPr>
                <w:sz w:val="18"/>
                <w:szCs w:val="18"/>
              </w:rPr>
            </w:pPr>
          </w:p>
        </w:tc>
        <w:tc>
          <w:tcPr>
            <w:tcW w:w="0" w:type="auto"/>
            <w:vMerge/>
            <w:tcBorders>
              <w:top w:val="nil"/>
              <w:left w:val="single" w:sz="4" w:space="0" w:color="auto"/>
              <w:bottom w:val="single" w:sz="4" w:space="0" w:color="auto"/>
              <w:right w:val="single" w:sz="4" w:space="0" w:color="auto"/>
            </w:tcBorders>
            <w:vAlign w:val="center"/>
            <w:hideMark/>
          </w:tcPr>
          <w:p w:rsidR="00882254" w:rsidRPr="004C36A2" w:rsidRDefault="00882254" w:rsidP="004C36A2">
            <w:pPr>
              <w:jc w:val="center"/>
              <w:rPr>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Ant 2</w:t>
            </w: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66.12</w:t>
            </w: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lang w:eastAsia="zh-CN"/>
              </w:rPr>
            </w:pPr>
            <w:r w:rsidRPr="004C36A2">
              <w:rPr>
                <w:sz w:val="18"/>
                <w:szCs w:val="18"/>
              </w:rPr>
              <w:t>1</w:t>
            </w:r>
            <w:r w:rsidRPr="004C36A2">
              <w:rPr>
                <w:sz w:val="18"/>
                <w:szCs w:val="18"/>
                <w:lang w:eastAsia="zh-CN"/>
              </w:rPr>
              <w:t>.7</w:t>
            </w:r>
            <w:r w:rsidRPr="004C36A2">
              <w:rPr>
                <w:sz w:val="18"/>
                <w:szCs w:val="18"/>
              </w:rPr>
              <w:t>21</w:t>
            </w: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0.78</w:t>
            </w:r>
          </w:p>
        </w:tc>
        <w:tc>
          <w:tcPr>
            <w:tcW w:w="0" w:type="auto"/>
            <w:tcBorders>
              <w:top w:val="nil"/>
              <w:left w:val="nil"/>
              <w:bottom w:val="single" w:sz="4" w:space="0" w:color="auto"/>
              <w:right w:val="single" w:sz="4" w:space="0" w:color="auto"/>
            </w:tcBorders>
            <w:vAlign w:val="center"/>
          </w:tcPr>
          <w:p w:rsidR="00882254" w:rsidRPr="004C36A2" w:rsidRDefault="00882254" w:rsidP="004C36A2">
            <w:pPr>
              <w:jc w:val="center"/>
              <w:rPr>
                <w:sz w:val="18"/>
                <w:szCs w:val="18"/>
                <w:lang w:eastAsia="zh-CN"/>
              </w:rPr>
            </w:pPr>
            <w:r w:rsidRPr="004C36A2">
              <w:rPr>
                <w:sz w:val="18"/>
                <w:szCs w:val="18"/>
                <w:lang w:eastAsia="zh-CN"/>
              </w:rPr>
              <w:t>2.028</w:t>
            </w:r>
          </w:p>
        </w:tc>
        <w:tc>
          <w:tcPr>
            <w:tcW w:w="0" w:type="auto"/>
            <w:tcBorders>
              <w:top w:val="nil"/>
              <w:left w:val="nil"/>
              <w:bottom w:val="single" w:sz="4" w:space="0" w:color="auto"/>
              <w:right w:val="single" w:sz="4" w:space="0" w:color="auto"/>
            </w:tcBorders>
            <w:vAlign w:val="center"/>
          </w:tcPr>
          <w:p w:rsidR="00882254" w:rsidRPr="004C36A2" w:rsidRDefault="00882254" w:rsidP="004C36A2">
            <w:pPr>
              <w:jc w:val="center"/>
              <w:rPr>
                <w:sz w:val="18"/>
                <w:szCs w:val="18"/>
                <w:lang w:eastAsia="zh-CN"/>
              </w:rPr>
            </w:pPr>
            <w:r w:rsidRPr="004C36A2">
              <w:rPr>
                <w:sz w:val="18"/>
                <w:szCs w:val="18"/>
                <w:lang w:eastAsia="zh-CN"/>
              </w:rPr>
              <w:t>1.18</w:t>
            </w:r>
          </w:p>
        </w:tc>
      </w:tr>
      <w:tr w:rsidR="0007740D" w:rsidRPr="002315E1" w:rsidTr="004C36A2">
        <w:trPr>
          <w:trHeight w:val="285"/>
          <w:jc w:val="center"/>
        </w:trPr>
        <w:tc>
          <w:tcPr>
            <w:tcW w:w="0" w:type="auto"/>
            <w:vMerge/>
            <w:tcBorders>
              <w:top w:val="nil"/>
              <w:left w:val="single" w:sz="4" w:space="0" w:color="auto"/>
              <w:bottom w:val="single" w:sz="4" w:space="0" w:color="auto"/>
              <w:right w:val="single" w:sz="4" w:space="0" w:color="auto"/>
            </w:tcBorders>
            <w:vAlign w:val="center"/>
            <w:hideMark/>
          </w:tcPr>
          <w:p w:rsidR="00882254" w:rsidRPr="004C36A2" w:rsidRDefault="00882254" w:rsidP="004C36A2">
            <w:pPr>
              <w:jc w:val="center"/>
              <w:rPr>
                <w:sz w:val="18"/>
                <w:szCs w:val="18"/>
              </w:rPr>
            </w:pPr>
          </w:p>
        </w:tc>
        <w:tc>
          <w:tcPr>
            <w:tcW w:w="0" w:type="auto"/>
            <w:vMerge/>
            <w:tcBorders>
              <w:top w:val="nil"/>
              <w:left w:val="single" w:sz="4" w:space="0" w:color="auto"/>
              <w:bottom w:val="single" w:sz="4" w:space="0" w:color="auto"/>
              <w:right w:val="single" w:sz="4" w:space="0" w:color="auto"/>
            </w:tcBorders>
            <w:vAlign w:val="center"/>
            <w:hideMark/>
          </w:tcPr>
          <w:p w:rsidR="00882254" w:rsidRPr="004C36A2" w:rsidRDefault="00882254" w:rsidP="004C36A2">
            <w:pPr>
              <w:jc w:val="center"/>
              <w:rPr>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Ant 3</w:t>
            </w: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66.43</w:t>
            </w: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1</w:t>
            </w:r>
            <w:r w:rsidRPr="004C36A2">
              <w:rPr>
                <w:sz w:val="18"/>
                <w:szCs w:val="18"/>
                <w:lang w:eastAsia="zh-CN"/>
              </w:rPr>
              <w:t>.6</w:t>
            </w:r>
            <w:r w:rsidRPr="004C36A2">
              <w:rPr>
                <w:sz w:val="18"/>
                <w:szCs w:val="18"/>
              </w:rPr>
              <w:t>93</w:t>
            </w: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0.98</w:t>
            </w:r>
          </w:p>
        </w:tc>
        <w:tc>
          <w:tcPr>
            <w:tcW w:w="0" w:type="auto"/>
            <w:tcBorders>
              <w:top w:val="nil"/>
              <w:left w:val="nil"/>
              <w:bottom w:val="single" w:sz="4" w:space="0" w:color="auto"/>
              <w:right w:val="single" w:sz="4" w:space="0" w:color="auto"/>
            </w:tcBorders>
            <w:vAlign w:val="center"/>
          </w:tcPr>
          <w:p w:rsidR="00882254" w:rsidRPr="004C36A2" w:rsidRDefault="00882254" w:rsidP="004C36A2">
            <w:pPr>
              <w:jc w:val="center"/>
              <w:rPr>
                <w:sz w:val="18"/>
                <w:szCs w:val="18"/>
                <w:lang w:eastAsia="zh-CN"/>
              </w:rPr>
            </w:pPr>
            <w:r w:rsidRPr="004C36A2">
              <w:rPr>
                <w:sz w:val="18"/>
                <w:szCs w:val="18"/>
                <w:lang w:eastAsia="zh-CN"/>
              </w:rPr>
              <w:t>2.056</w:t>
            </w:r>
          </w:p>
        </w:tc>
        <w:tc>
          <w:tcPr>
            <w:tcW w:w="0" w:type="auto"/>
            <w:tcBorders>
              <w:top w:val="nil"/>
              <w:left w:val="nil"/>
              <w:bottom w:val="single" w:sz="4" w:space="0" w:color="auto"/>
              <w:right w:val="single" w:sz="4" w:space="0" w:color="auto"/>
            </w:tcBorders>
            <w:vAlign w:val="center"/>
          </w:tcPr>
          <w:p w:rsidR="00882254" w:rsidRPr="004C36A2" w:rsidRDefault="00882254" w:rsidP="004C36A2">
            <w:pPr>
              <w:jc w:val="center"/>
              <w:rPr>
                <w:sz w:val="18"/>
                <w:szCs w:val="18"/>
                <w:lang w:eastAsia="zh-CN"/>
              </w:rPr>
            </w:pPr>
            <w:r w:rsidRPr="004C36A2">
              <w:rPr>
                <w:sz w:val="18"/>
                <w:szCs w:val="18"/>
                <w:lang w:eastAsia="zh-CN"/>
              </w:rPr>
              <w:t>1.37</w:t>
            </w:r>
          </w:p>
        </w:tc>
      </w:tr>
      <w:tr w:rsidR="0007740D" w:rsidRPr="002315E1" w:rsidTr="004C36A2">
        <w:trPr>
          <w:trHeight w:val="285"/>
          <w:jc w:val="center"/>
        </w:trPr>
        <w:tc>
          <w:tcPr>
            <w:tcW w:w="0" w:type="auto"/>
            <w:vMerge/>
            <w:tcBorders>
              <w:top w:val="nil"/>
              <w:left w:val="single" w:sz="4" w:space="0" w:color="auto"/>
              <w:bottom w:val="single" w:sz="4" w:space="0" w:color="auto"/>
              <w:right w:val="single" w:sz="4" w:space="0" w:color="auto"/>
            </w:tcBorders>
            <w:vAlign w:val="center"/>
            <w:hideMark/>
          </w:tcPr>
          <w:p w:rsidR="00882254" w:rsidRPr="004C36A2" w:rsidRDefault="00882254" w:rsidP="004C36A2">
            <w:pPr>
              <w:jc w:val="center"/>
              <w:rPr>
                <w:sz w:val="18"/>
                <w:szCs w:val="18"/>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NL</w:t>
            </w:r>
            <w:r w:rsidRPr="004C36A2">
              <w:rPr>
                <w:sz w:val="18"/>
                <w:szCs w:val="18"/>
                <w:lang w:eastAsia="zh-CN"/>
              </w:rPr>
              <w:t>O</w:t>
            </w:r>
            <w:r w:rsidRPr="004C36A2">
              <w:rPr>
                <w:sz w:val="18"/>
                <w:szCs w:val="18"/>
              </w:rPr>
              <w:t>S</w:t>
            </w: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Ant 1</w:t>
            </w:r>
          </w:p>
        </w:tc>
        <w:tc>
          <w:tcPr>
            <w:tcW w:w="0" w:type="auto"/>
            <w:tcBorders>
              <w:top w:val="nil"/>
              <w:left w:val="nil"/>
              <w:bottom w:val="single" w:sz="4" w:space="0" w:color="auto"/>
              <w:right w:val="single" w:sz="4" w:space="0" w:color="auto"/>
            </w:tcBorders>
            <w:shd w:val="clear" w:color="auto" w:fill="FFFF00"/>
            <w:noWrap/>
            <w:vAlign w:val="center"/>
            <w:hideMark/>
          </w:tcPr>
          <w:p w:rsidR="00882254" w:rsidRPr="004C36A2" w:rsidRDefault="00882254" w:rsidP="004C36A2">
            <w:pPr>
              <w:jc w:val="center"/>
              <w:rPr>
                <w:sz w:val="18"/>
                <w:szCs w:val="18"/>
                <w:highlight w:val="yellow"/>
              </w:rPr>
            </w:pPr>
            <w:r w:rsidRPr="004C36A2">
              <w:rPr>
                <w:sz w:val="18"/>
                <w:szCs w:val="18"/>
                <w:highlight w:val="yellow"/>
              </w:rPr>
              <w:t>145.99</w:t>
            </w:r>
          </w:p>
        </w:tc>
        <w:tc>
          <w:tcPr>
            <w:tcW w:w="0" w:type="auto"/>
            <w:tcBorders>
              <w:top w:val="nil"/>
              <w:left w:val="nil"/>
              <w:bottom w:val="single" w:sz="4" w:space="0" w:color="auto"/>
              <w:right w:val="single" w:sz="4" w:space="0" w:color="auto"/>
            </w:tcBorders>
            <w:shd w:val="clear" w:color="auto" w:fill="FFFF00"/>
            <w:noWrap/>
            <w:vAlign w:val="center"/>
            <w:hideMark/>
          </w:tcPr>
          <w:p w:rsidR="00882254" w:rsidRPr="004C36A2" w:rsidRDefault="00882254" w:rsidP="004C36A2">
            <w:pPr>
              <w:jc w:val="center"/>
              <w:rPr>
                <w:sz w:val="18"/>
                <w:szCs w:val="18"/>
                <w:highlight w:val="yellow"/>
              </w:rPr>
            </w:pPr>
            <w:r w:rsidRPr="004C36A2">
              <w:rPr>
                <w:sz w:val="18"/>
                <w:szCs w:val="18"/>
                <w:highlight w:val="yellow"/>
              </w:rPr>
              <w:t>0.</w:t>
            </w:r>
            <w:r w:rsidRPr="004C36A2">
              <w:rPr>
                <w:sz w:val="18"/>
                <w:szCs w:val="18"/>
                <w:highlight w:val="yellow"/>
                <w:lang w:eastAsia="zh-CN"/>
              </w:rPr>
              <w:t>0</w:t>
            </w:r>
            <w:r w:rsidRPr="004C36A2">
              <w:rPr>
                <w:sz w:val="18"/>
                <w:szCs w:val="18"/>
                <w:highlight w:val="yellow"/>
              </w:rPr>
              <w:t>12</w:t>
            </w:r>
          </w:p>
        </w:tc>
        <w:tc>
          <w:tcPr>
            <w:tcW w:w="0" w:type="auto"/>
            <w:tcBorders>
              <w:top w:val="nil"/>
              <w:left w:val="nil"/>
              <w:bottom w:val="single" w:sz="4" w:space="0" w:color="auto"/>
              <w:right w:val="single" w:sz="4" w:space="0" w:color="auto"/>
            </w:tcBorders>
            <w:shd w:val="clear" w:color="auto" w:fill="FFFF00"/>
            <w:noWrap/>
            <w:vAlign w:val="center"/>
            <w:hideMark/>
          </w:tcPr>
          <w:p w:rsidR="00882254" w:rsidRPr="004C36A2" w:rsidRDefault="00882254" w:rsidP="004C36A2">
            <w:pPr>
              <w:jc w:val="center"/>
              <w:rPr>
                <w:sz w:val="18"/>
                <w:szCs w:val="18"/>
              </w:rPr>
            </w:pPr>
            <w:r w:rsidRPr="004C36A2">
              <w:rPr>
                <w:sz w:val="18"/>
                <w:szCs w:val="18"/>
              </w:rPr>
              <w:t>21.96</w:t>
            </w:r>
          </w:p>
        </w:tc>
        <w:tc>
          <w:tcPr>
            <w:tcW w:w="0" w:type="auto"/>
            <w:tcBorders>
              <w:top w:val="nil"/>
              <w:left w:val="nil"/>
              <w:bottom w:val="single" w:sz="4" w:space="0" w:color="auto"/>
              <w:right w:val="single" w:sz="4" w:space="0" w:color="auto"/>
            </w:tcBorders>
            <w:shd w:val="clear" w:color="auto" w:fill="FFFF00"/>
            <w:vAlign w:val="center"/>
          </w:tcPr>
          <w:p w:rsidR="00882254" w:rsidRPr="004C36A2" w:rsidRDefault="00882254" w:rsidP="004C36A2">
            <w:pPr>
              <w:jc w:val="center"/>
              <w:rPr>
                <w:sz w:val="18"/>
                <w:szCs w:val="18"/>
                <w:highlight w:val="yellow"/>
                <w:lang w:eastAsia="zh-CN"/>
              </w:rPr>
            </w:pPr>
            <w:r w:rsidRPr="004C36A2">
              <w:rPr>
                <w:sz w:val="18"/>
                <w:szCs w:val="18"/>
                <w:highlight w:val="yellow"/>
                <w:lang w:eastAsia="zh-CN"/>
              </w:rPr>
              <w:t>3.54</w:t>
            </w:r>
          </w:p>
        </w:tc>
        <w:tc>
          <w:tcPr>
            <w:tcW w:w="0" w:type="auto"/>
            <w:tcBorders>
              <w:top w:val="nil"/>
              <w:left w:val="nil"/>
              <w:bottom w:val="single" w:sz="4" w:space="0" w:color="auto"/>
              <w:right w:val="single" w:sz="4" w:space="0" w:color="auto"/>
            </w:tcBorders>
            <w:shd w:val="clear" w:color="auto" w:fill="FFFF00"/>
            <w:vAlign w:val="center"/>
          </w:tcPr>
          <w:p w:rsidR="00882254" w:rsidRPr="004C36A2" w:rsidRDefault="00882254" w:rsidP="004C36A2">
            <w:pPr>
              <w:jc w:val="center"/>
              <w:rPr>
                <w:sz w:val="18"/>
                <w:szCs w:val="18"/>
                <w:highlight w:val="yellow"/>
                <w:lang w:eastAsia="zh-CN"/>
              </w:rPr>
            </w:pPr>
            <w:r w:rsidRPr="004C36A2">
              <w:rPr>
                <w:sz w:val="18"/>
                <w:szCs w:val="18"/>
                <w:highlight w:val="yellow"/>
                <w:lang w:eastAsia="zh-CN"/>
              </w:rPr>
              <w:t>24.80</w:t>
            </w:r>
          </w:p>
        </w:tc>
      </w:tr>
      <w:tr w:rsidR="0007740D" w:rsidRPr="002315E1" w:rsidTr="004C36A2">
        <w:trPr>
          <w:trHeight w:val="285"/>
          <w:jc w:val="center"/>
        </w:trPr>
        <w:tc>
          <w:tcPr>
            <w:tcW w:w="0" w:type="auto"/>
            <w:vMerge/>
            <w:tcBorders>
              <w:top w:val="nil"/>
              <w:left w:val="single" w:sz="4" w:space="0" w:color="auto"/>
              <w:bottom w:val="single" w:sz="4" w:space="0" w:color="auto"/>
              <w:right w:val="single" w:sz="4" w:space="0" w:color="auto"/>
            </w:tcBorders>
            <w:vAlign w:val="center"/>
            <w:hideMark/>
          </w:tcPr>
          <w:p w:rsidR="00882254" w:rsidRPr="004C36A2" w:rsidRDefault="00882254" w:rsidP="004C36A2">
            <w:pPr>
              <w:jc w:val="center"/>
              <w:rPr>
                <w:sz w:val="18"/>
                <w:szCs w:val="18"/>
              </w:rPr>
            </w:pPr>
          </w:p>
        </w:tc>
        <w:tc>
          <w:tcPr>
            <w:tcW w:w="0" w:type="auto"/>
            <w:vMerge/>
            <w:tcBorders>
              <w:top w:val="nil"/>
              <w:left w:val="single" w:sz="4" w:space="0" w:color="auto"/>
              <w:bottom w:val="single" w:sz="4" w:space="0" w:color="auto"/>
              <w:right w:val="single" w:sz="4" w:space="0" w:color="auto"/>
            </w:tcBorders>
            <w:vAlign w:val="center"/>
            <w:hideMark/>
          </w:tcPr>
          <w:p w:rsidR="00882254" w:rsidRPr="004C36A2" w:rsidRDefault="00882254" w:rsidP="004C36A2">
            <w:pPr>
              <w:jc w:val="center"/>
              <w:rPr>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Ant 2</w:t>
            </w:r>
          </w:p>
        </w:tc>
        <w:tc>
          <w:tcPr>
            <w:tcW w:w="0" w:type="auto"/>
            <w:tcBorders>
              <w:top w:val="nil"/>
              <w:left w:val="nil"/>
              <w:bottom w:val="single" w:sz="4" w:space="0" w:color="auto"/>
              <w:right w:val="single" w:sz="4" w:space="0" w:color="auto"/>
            </w:tcBorders>
            <w:shd w:val="clear" w:color="auto" w:fill="FFFF00"/>
            <w:noWrap/>
            <w:vAlign w:val="center"/>
            <w:hideMark/>
          </w:tcPr>
          <w:p w:rsidR="00882254" w:rsidRPr="004C36A2" w:rsidRDefault="00882254" w:rsidP="004C36A2">
            <w:pPr>
              <w:jc w:val="center"/>
              <w:rPr>
                <w:sz w:val="18"/>
                <w:szCs w:val="18"/>
                <w:highlight w:val="yellow"/>
              </w:rPr>
            </w:pPr>
            <w:r w:rsidRPr="004C36A2">
              <w:rPr>
                <w:sz w:val="18"/>
                <w:szCs w:val="18"/>
                <w:highlight w:val="yellow"/>
              </w:rPr>
              <w:t>92.49</w:t>
            </w:r>
          </w:p>
        </w:tc>
        <w:tc>
          <w:tcPr>
            <w:tcW w:w="0" w:type="auto"/>
            <w:tcBorders>
              <w:top w:val="nil"/>
              <w:left w:val="nil"/>
              <w:bottom w:val="single" w:sz="4" w:space="0" w:color="auto"/>
              <w:right w:val="single" w:sz="4" w:space="0" w:color="auto"/>
            </w:tcBorders>
            <w:shd w:val="clear" w:color="auto" w:fill="FFFF00"/>
            <w:noWrap/>
            <w:vAlign w:val="center"/>
            <w:hideMark/>
          </w:tcPr>
          <w:p w:rsidR="00882254" w:rsidRPr="004C36A2" w:rsidRDefault="00882254" w:rsidP="004C36A2">
            <w:pPr>
              <w:jc w:val="center"/>
              <w:rPr>
                <w:sz w:val="18"/>
                <w:szCs w:val="18"/>
                <w:highlight w:val="yellow"/>
              </w:rPr>
            </w:pPr>
            <w:r w:rsidRPr="004C36A2">
              <w:rPr>
                <w:sz w:val="18"/>
                <w:szCs w:val="18"/>
                <w:highlight w:val="yellow"/>
              </w:rPr>
              <w:t>1</w:t>
            </w:r>
            <w:r w:rsidRPr="004C36A2">
              <w:rPr>
                <w:sz w:val="18"/>
                <w:szCs w:val="18"/>
                <w:highlight w:val="yellow"/>
                <w:lang w:eastAsia="zh-CN"/>
              </w:rPr>
              <w:t>.</w:t>
            </w:r>
            <w:r w:rsidRPr="004C36A2">
              <w:rPr>
                <w:sz w:val="18"/>
                <w:szCs w:val="18"/>
                <w:highlight w:val="yellow"/>
              </w:rPr>
              <w:t>965</w:t>
            </w:r>
          </w:p>
        </w:tc>
        <w:tc>
          <w:tcPr>
            <w:tcW w:w="0" w:type="auto"/>
            <w:tcBorders>
              <w:top w:val="nil"/>
              <w:left w:val="nil"/>
              <w:bottom w:val="single" w:sz="4" w:space="0" w:color="auto"/>
              <w:right w:val="single" w:sz="4" w:space="0" w:color="auto"/>
            </w:tcBorders>
            <w:shd w:val="clear" w:color="auto" w:fill="FFFF00"/>
            <w:noWrap/>
            <w:vAlign w:val="center"/>
            <w:hideMark/>
          </w:tcPr>
          <w:p w:rsidR="00882254" w:rsidRPr="004C36A2" w:rsidRDefault="00882254" w:rsidP="004C36A2">
            <w:pPr>
              <w:jc w:val="center"/>
              <w:rPr>
                <w:sz w:val="18"/>
                <w:szCs w:val="18"/>
              </w:rPr>
            </w:pPr>
            <w:r w:rsidRPr="004C36A2">
              <w:rPr>
                <w:sz w:val="18"/>
                <w:szCs w:val="18"/>
              </w:rPr>
              <w:t>24.55</w:t>
            </w:r>
          </w:p>
        </w:tc>
        <w:tc>
          <w:tcPr>
            <w:tcW w:w="0" w:type="auto"/>
            <w:tcBorders>
              <w:top w:val="nil"/>
              <w:left w:val="nil"/>
              <w:bottom w:val="single" w:sz="4" w:space="0" w:color="auto"/>
              <w:right w:val="single" w:sz="4" w:space="0" w:color="auto"/>
            </w:tcBorders>
            <w:shd w:val="clear" w:color="auto" w:fill="FFFF00"/>
            <w:vAlign w:val="center"/>
          </w:tcPr>
          <w:p w:rsidR="00882254" w:rsidRPr="004C36A2" w:rsidRDefault="00882254" w:rsidP="004C36A2">
            <w:pPr>
              <w:jc w:val="center"/>
              <w:rPr>
                <w:sz w:val="18"/>
                <w:szCs w:val="18"/>
                <w:highlight w:val="yellow"/>
                <w:lang w:eastAsia="zh-CN"/>
              </w:rPr>
            </w:pPr>
            <w:r w:rsidRPr="004C36A2">
              <w:rPr>
                <w:sz w:val="18"/>
                <w:szCs w:val="18"/>
                <w:highlight w:val="yellow"/>
                <w:lang w:eastAsia="zh-CN"/>
              </w:rPr>
              <w:t>3.99</w:t>
            </w:r>
          </w:p>
        </w:tc>
        <w:tc>
          <w:tcPr>
            <w:tcW w:w="0" w:type="auto"/>
            <w:tcBorders>
              <w:top w:val="nil"/>
              <w:left w:val="nil"/>
              <w:bottom w:val="single" w:sz="4" w:space="0" w:color="auto"/>
              <w:right w:val="single" w:sz="4" w:space="0" w:color="auto"/>
            </w:tcBorders>
            <w:shd w:val="clear" w:color="auto" w:fill="FFFF00"/>
            <w:vAlign w:val="center"/>
          </w:tcPr>
          <w:p w:rsidR="00882254" w:rsidRPr="004C36A2" w:rsidRDefault="00882254" w:rsidP="004C36A2">
            <w:pPr>
              <w:jc w:val="center"/>
              <w:rPr>
                <w:sz w:val="18"/>
                <w:szCs w:val="18"/>
                <w:highlight w:val="yellow"/>
                <w:lang w:eastAsia="zh-CN"/>
              </w:rPr>
            </w:pPr>
            <w:r w:rsidRPr="004C36A2">
              <w:rPr>
                <w:sz w:val="18"/>
                <w:szCs w:val="18"/>
                <w:highlight w:val="yellow"/>
                <w:lang w:eastAsia="zh-CN"/>
              </w:rPr>
              <w:t>22.23</w:t>
            </w:r>
          </w:p>
        </w:tc>
      </w:tr>
      <w:tr w:rsidR="0007740D" w:rsidRPr="002315E1" w:rsidTr="004C36A2">
        <w:trPr>
          <w:trHeight w:val="285"/>
          <w:jc w:val="center"/>
        </w:trPr>
        <w:tc>
          <w:tcPr>
            <w:tcW w:w="0" w:type="auto"/>
            <w:vMerge/>
            <w:tcBorders>
              <w:top w:val="nil"/>
              <w:left w:val="single" w:sz="4" w:space="0" w:color="auto"/>
              <w:bottom w:val="single" w:sz="4" w:space="0" w:color="auto"/>
              <w:right w:val="single" w:sz="4" w:space="0" w:color="auto"/>
            </w:tcBorders>
            <w:vAlign w:val="center"/>
            <w:hideMark/>
          </w:tcPr>
          <w:p w:rsidR="00882254" w:rsidRPr="004C36A2" w:rsidRDefault="00882254" w:rsidP="004C36A2">
            <w:pPr>
              <w:jc w:val="center"/>
              <w:rPr>
                <w:sz w:val="18"/>
                <w:szCs w:val="18"/>
              </w:rPr>
            </w:pPr>
          </w:p>
        </w:tc>
        <w:tc>
          <w:tcPr>
            <w:tcW w:w="0" w:type="auto"/>
            <w:vMerge/>
            <w:tcBorders>
              <w:top w:val="nil"/>
              <w:left w:val="single" w:sz="4" w:space="0" w:color="auto"/>
              <w:bottom w:val="single" w:sz="4" w:space="0" w:color="auto"/>
              <w:right w:val="single" w:sz="4" w:space="0" w:color="auto"/>
            </w:tcBorders>
            <w:vAlign w:val="center"/>
            <w:hideMark/>
          </w:tcPr>
          <w:p w:rsidR="00882254" w:rsidRPr="004C36A2" w:rsidRDefault="00882254" w:rsidP="004C36A2">
            <w:pPr>
              <w:jc w:val="center"/>
              <w:rPr>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Ant 3</w:t>
            </w:r>
          </w:p>
        </w:tc>
        <w:tc>
          <w:tcPr>
            <w:tcW w:w="0" w:type="auto"/>
            <w:tcBorders>
              <w:top w:val="nil"/>
              <w:left w:val="nil"/>
              <w:bottom w:val="single" w:sz="4" w:space="0" w:color="auto"/>
              <w:right w:val="single" w:sz="4" w:space="0" w:color="auto"/>
            </w:tcBorders>
            <w:shd w:val="clear" w:color="auto" w:fill="FFFF00"/>
            <w:noWrap/>
            <w:vAlign w:val="center"/>
            <w:hideMark/>
          </w:tcPr>
          <w:p w:rsidR="00882254" w:rsidRPr="004C36A2" w:rsidRDefault="00882254" w:rsidP="004C36A2">
            <w:pPr>
              <w:jc w:val="center"/>
              <w:rPr>
                <w:sz w:val="18"/>
                <w:szCs w:val="18"/>
                <w:highlight w:val="yellow"/>
              </w:rPr>
            </w:pPr>
            <w:r w:rsidRPr="004C36A2">
              <w:rPr>
                <w:sz w:val="18"/>
                <w:szCs w:val="18"/>
                <w:highlight w:val="yellow"/>
              </w:rPr>
              <w:t>-3.4</w:t>
            </w:r>
          </w:p>
        </w:tc>
        <w:tc>
          <w:tcPr>
            <w:tcW w:w="0" w:type="auto"/>
            <w:tcBorders>
              <w:top w:val="nil"/>
              <w:left w:val="nil"/>
              <w:bottom w:val="single" w:sz="4" w:space="0" w:color="auto"/>
              <w:right w:val="single" w:sz="4" w:space="0" w:color="auto"/>
            </w:tcBorders>
            <w:shd w:val="clear" w:color="auto" w:fill="FFFF00"/>
            <w:noWrap/>
            <w:vAlign w:val="center"/>
            <w:hideMark/>
          </w:tcPr>
          <w:p w:rsidR="00882254" w:rsidRPr="004C36A2" w:rsidRDefault="00882254" w:rsidP="004C36A2">
            <w:pPr>
              <w:jc w:val="center"/>
              <w:rPr>
                <w:sz w:val="18"/>
                <w:szCs w:val="18"/>
                <w:highlight w:val="yellow"/>
              </w:rPr>
            </w:pPr>
            <w:r w:rsidRPr="004C36A2">
              <w:rPr>
                <w:sz w:val="18"/>
                <w:szCs w:val="18"/>
                <w:highlight w:val="yellow"/>
              </w:rPr>
              <w:t>7</w:t>
            </w:r>
            <w:r w:rsidRPr="004C36A2">
              <w:rPr>
                <w:sz w:val="18"/>
                <w:szCs w:val="18"/>
                <w:highlight w:val="yellow"/>
                <w:lang w:eastAsia="zh-CN"/>
              </w:rPr>
              <w:t>.</w:t>
            </w:r>
            <w:r w:rsidRPr="004C36A2">
              <w:rPr>
                <w:sz w:val="18"/>
                <w:szCs w:val="18"/>
                <w:highlight w:val="yellow"/>
              </w:rPr>
              <w:t>073</w:t>
            </w:r>
          </w:p>
        </w:tc>
        <w:tc>
          <w:tcPr>
            <w:tcW w:w="0" w:type="auto"/>
            <w:tcBorders>
              <w:top w:val="nil"/>
              <w:left w:val="nil"/>
              <w:bottom w:val="single" w:sz="4" w:space="0" w:color="auto"/>
              <w:right w:val="single" w:sz="4" w:space="0" w:color="auto"/>
            </w:tcBorders>
            <w:shd w:val="clear" w:color="auto" w:fill="FFFF00"/>
            <w:noWrap/>
            <w:vAlign w:val="center"/>
            <w:hideMark/>
          </w:tcPr>
          <w:p w:rsidR="00882254" w:rsidRPr="004C36A2" w:rsidRDefault="00882254" w:rsidP="004C36A2">
            <w:pPr>
              <w:jc w:val="center"/>
              <w:rPr>
                <w:sz w:val="18"/>
                <w:szCs w:val="18"/>
              </w:rPr>
            </w:pPr>
            <w:r w:rsidRPr="004C36A2">
              <w:rPr>
                <w:sz w:val="18"/>
                <w:szCs w:val="18"/>
              </w:rPr>
              <w:t>21.42</w:t>
            </w:r>
          </w:p>
        </w:tc>
        <w:tc>
          <w:tcPr>
            <w:tcW w:w="0" w:type="auto"/>
            <w:tcBorders>
              <w:top w:val="nil"/>
              <w:left w:val="nil"/>
              <w:bottom w:val="single" w:sz="4" w:space="0" w:color="auto"/>
              <w:right w:val="single" w:sz="4" w:space="0" w:color="auto"/>
            </w:tcBorders>
            <w:shd w:val="clear" w:color="auto" w:fill="FFFF00"/>
            <w:vAlign w:val="center"/>
          </w:tcPr>
          <w:p w:rsidR="00882254" w:rsidRPr="004C36A2" w:rsidRDefault="00882254" w:rsidP="004C36A2">
            <w:pPr>
              <w:jc w:val="center"/>
              <w:rPr>
                <w:sz w:val="18"/>
                <w:szCs w:val="18"/>
                <w:highlight w:val="yellow"/>
                <w:lang w:eastAsia="zh-CN"/>
              </w:rPr>
            </w:pPr>
            <w:r w:rsidRPr="004C36A2">
              <w:rPr>
                <w:sz w:val="18"/>
                <w:szCs w:val="18"/>
                <w:highlight w:val="yellow"/>
                <w:lang w:eastAsia="zh-CN"/>
              </w:rPr>
              <w:t>4.06</w:t>
            </w:r>
          </w:p>
        </w:tc>
        <w:tc>
          <w:tcPr>
            <w:tcW w:w="0" w:type="auto"/>
            <w:tcBorders>
              <w:top w:val="nil"/>
              <w:left w:val="nil"/>
              <w:bottom w:val="single" w:sz="4" w:space="0" w:color="auto"/>
              <w:right w:val="single" w:sz="4" w:space="0" w:color="auto"/>
            </w:tcBorders>
            <w:shd w:val="clear" w:color="auto" w:fill="FFFF00"/>
            <w:vAlign w:val="center"/>
          </w:tcPr>
          <w:p w:rsidR="00882254" w:rsidRPr="004C36A2" w:rsidRDefault="00882254" w:rsidP="004C36A2">
            <w:pPr>
              <w:jc w:val="center"/>
              <w:rPr>
                <w:sz w:val="18"/>
                <w:szCs w:val="18"/>
                <w:highlight w:val="yellow"/>
                <w:lang w:eastAsia="zh-CN"/>
              </w:rPr>
            </w:pPr>
            <w:r w:rsidRPr="004C36A2">
              <w:rPr>
                <w:sz w:val="18"/>
                <w:szCs w:val="18"/>
                <w:highlight w:val="yellow"/>
                <w:lang w:eastAsia="zh-CN"/>
              </w:rPr>
              <w:t>59.86</w:t>
            </w:r>
          </w:p>
        </w:tc>
      </w:tr>
      <w:tr w:rsidR="0007740D" w:rsidRPr="002315E1" w:rsidTr="004C36A2">
        <w:trPr>
          <w:trHeight w:val="285"/>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Conference</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L</w:t>
            </w:r>
            <w:r w:rsidRPr="004C36A2">
              <w:rPr>
                <w:sz w:val="18"/>
                <w:szCs w:val="18"/>
                <w:lang w:eastAsia="zh-CN"/>
              </w:rPr>
              <w:t>O</w:t>
            </w:r>
            <w:r w:rsidRPr="004C36A2">
              <w:rPr>
                <w:sz w:val="18"/>
                <w:szCs w:val="18"/>
              </w:rPr>
              <w:t>S</w:t>
            </w: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Ant 1</w:t>
            </w: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62.97</w:t>
            </w: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1</w:t>
            </w:r>
            <w:r w:rsidRPr="004C36A2">
              <w:rPr>
                <w:sz w:val="18"/>
                <w:szCs w:val="18"/>
                <w:lang w:eastAsia="zh-CN"/>
              </w:rPr>
              <w:t>.</w:t>
            </w:r>
            <w:r w:rsidRPr="004C36A2">
              <w:rPr>
                <w:sz w:val="18"/>
                <w:szCs w:val="18"/>
              </w:rPr>
              <w:t>28</w:t>
            </w: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0.8</w:t>
            </w:r>
          </w:p>
        </w:tc>
        <w:tc>
          <w:tcPr>
            <w:tcW w:w="0" w:type="auto"/>
            <w:tcBorders>
              <w:top w:val="nil"/>
              <w:left w:val="nil"/>
              <w:bottom w:val="single" w:sz="4" w:space="0" w:color="auto"/>
              <w:right w:val="single" w:sz="4" w:space="0" w:color="auto"/>
            </w:tcBorders>
            <w:vAlign w:val="center"/>
          </w:tcPr>
          <w:p w:rsidR="00882254" w:rsidRPr="004C36A2" w:rsidRDefault="00882254" w:rsidP="004C36A2">
            <w:pPr>
              <w:jc w:val="center"/>
              <w:rPr>
                <w:sz w:val="18"/>
                <w:szCs w:val="18"/>
                <w:lang w:eastAsia="zh-CN"/>
              </w:rPr>
            </w:pPr>
            <w:r w:rsidRPr="004C36A2">
              <w:rPr>
                <w:sz w:val="18"/>
                <w:szCs w:val="18"/>
                <w:lang w:eastAsia="zh-CN"/>
              </w:rPr>
              <w:t>1.65</w:t>
            </w:r>
          </w:p>
        </w:tc>
        <w:tc>
          <w:tcPr>
            <w:tcW w:w="0" w:type="auto"/>
            <w:tcBorders>
              <w:top w:val="nil"/>
              <w:left w:val="nil"/>
              <w:bottom w:val="single" w:sz="4" w:space="0" w:color="auto"/>
              <w:right w:val="single" w:sz="4" w:space="0" w:color="auto"/>
            </w:tcBorders>
            <w:vAlign w:val="center"/>
          </w:tcPr>
          <w:p w:rsidR="00882254" w:rsidRPr="004C36A2" w:rsidRDefault="00882254" w:rsidP="004C36A2">
            <w:pPr>
              <w:jc w:val="center"/>
              <w:rPr>
                <w:sz w:val="18"/>
                <w:szCs w:val="18"/>
                <w:lang w:eastAsia="zh-CN"/>
              </w:rPr>
            </w:pPr>
            <w:r w:rsidRPr="004C36A2">
              <w:rPr>
                <w:sz w:val="18"/>
                <w:szCs w:val="18"/>
                <w:lang w:eastAsia="zh-CN"/>
              </w:rPr>
              <w:t>1.17</w:t>
            </w:r>
          </w:p>
        </w:tc>
      </w:tr>
      <w:tr w:rsidR="0007740D" w:rsidRPr="002315E1" w:rsidTr="004C36A2">
        <w:trPr>
          <w:trHeight w:val="285"/>
          <w:jc w:val="center"/>
        </w:trPr>
        <w:tc>
          <w:tcPr>
            <w:tcW w:w="0" w:type="auto"/>
            <w:vMerge/>
            <w:tcBorders>
              <w:top w:val="nil"/>
              <w:left w:val="single" w:sz="4" w:space="0" w:color="auto"/>
              <w:bottom w:val="single" w:sz="4" w:space="0" w:color="auto"/>
              <w:right w:val="single" w:sz="4" w:space="0" w:color="auto"/>
            </w:tcBorders>
            <w:vAlign w:val="center"/>
            <w:hideMark/>
          </w:tcPr>
          <w:p w:rsidR="00882254" w:rsidRPr="004C36A2" w:rsidRDefault="00882254" w:rsidP="004C36A2">
            <w:pPr>
              <w:jc w:val="center"/>
              <w:rPr>
                <w:sz w:val="18"/>
                <w:szCs w:val="18"/>
              </w:rPr>
            </w:pPr>
          </w:p>
        </w:tc>
        <w:tc>
          <w:tcPr>
            <w:tcW w:w="0" w:type="auto"/>
            <w:vMerge/>
            <w:tcBorders>
              <w:top w:val="nil"/>
              <w:left w:val="single" w:sz="4" w:space="0" w:color="auto"/>
              <w:bottom w:val="single" w:sz="4" w:space="0" w:color="auto"/>
              <w:right w:val="single" w:sz="4" w:space="0" w:color="auto"/>
            </w:tcBorders>
            <w:vAlign w:val="center"/>
            <w:hideMark/>
          </w:tcPr>
          <w:p w:rsidR="00882254" w:rsidRPr="004C36A2" w:rsidRDefault="00882254" w:rsidP="004C36A2">
            <w:pPr>
              <w:jc w:val="center"/>
              <w:rPr>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Ant 3</w:t>
            </w: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63.97</w:t>
            </w: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1</w:t>
            </w:r>
            <w:r w:rsidRPr="004C36A2">
              <w:rPr>
                <w:sz w:val="18"/>
                <w:szCs w:val="18"/>
                <w:lang w:eastAsia="zh-CN"/>
              </w:rPr>
              <w:t>.</w:t>
            </w:r>
            <w:r w:rsidRPr="004C36A2">
              <w:rPr>
                <w:sz w:val="18"/>
                <w:szCs w:val="18"/>
              </w:rPr>
              <w:t>3</w:t>
            </w: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0.65</w:t>
            </w:r>
          </w:p>
        </w:tc>
        <w:tc>
          <w:tcPr>
            <w:tcW w:w="0" w:type="auto"/>
            <w:tcBorders>
              <w:top w:val="nil"/>
              <w:left w:val="nil"/>
              <w:bottom w:val="single" w:sz="4" w:space="0" w:color="auto"/>
              <w:right w:val="single" w:sz="4" w:space="0" w:color="auto"/>
            </w:tcBorders>
            <w:vAlign w:val="center"/>
          </w:tcPr>
          <w:p w:rsidR="00882254" w:rsidRPr="004C36A2" w:rsidRDefault="00882254" w:rsidP="004C36A2">
            <w:pPr>
              <w:jc w:val="center"/>
              <w:rPr>
                <w:sz w:val="18"/>
                <w:szCs w:val="18"/>
                <w:lang w:eastAsia="zh-CN"/>
              </w:rPr>
            </w:pPr>
            <w:r w:rsidRPr="004C36A2">
              <w:rPr>
                <w:sz w:val="18"/>
                <w:szCs w:val="18"/>
                <w:lang w:eastAsia="zh-CN"/>
              </w:rPr>
              <w:t>1.93</w:t>
            </w:r>
          </w:p>
        </w:tc>
        <w:tc>
          <w:tcPr>
            <w:tcW w:w="0" w:type="auto"/>
            <w:tcBorders>
              <w:top w:val="nil"/>
              <w:left w:val="nil"/>
              <w:bottom w:val="single" w:sz="4" w:space="0" w:color="auto"/>
              <w:right w:val="single" w:sz="4" w:space="0" w:color="auto"/>
            </w:tcBorders>
            <w:vAlign w:val="center"/>
          </w:tcPr>
          <w:p w:rsidR="00882254" w:rsidRPr="004C36A2" w:rsidRDefault="00882254" w:rsidP="004C36A2">
            <w:pPr>
              <w:jc w:val="center"/>
              <w:rPr>
                <w:sz w:val="18"/>
                <w:szCs w:val="18"/>
                <w:lang w:eastAsia="zh-CN"/>
              </w:rPr>
            </w:pPr>
            <w:r w:rsidRPr="004C36A2">
              <w:rPr>
                <w:sz w:val="18"/>
                <w:szCs w:val="18"/>
                <w:lang w:eastAsia="zh-CN"/>
              </w:rPr>
              <w:t>1.28</w:t>
            </w:r>
          </w:p>
        </w:tc>
      </w:tr>
      <w:tr w:rsidR="0007740D" w:rsidRPr="002315E1" w:rsidTr="004C36A2">
        <w:trPr>
          <w:trHeight w:val="285"/>
          <w:jc w:val="center"/>
        </w:trPr>
        <w:tc>
          <w:tcPr>
            <w:tcW w:w="0" w:type="auto"/>
            <w:vMerge/>
            <w:tcBorders>
              <w:top w:val="nil"/>
              <w:left w:val="single" w:sz="4" w:space="0" w:color="auto"/>
              <w:bottom w:val="single" w:sz="4" w:space="0" w:color="auto"/>
              <w:right w:val="single" w:sz="4" w:space="0" w:color="auto"/>
            </w:tcBorders>
            <w:vAlign w:val="center"/>
            <w:hideMark/>
          </w:tcPr>
          <w:p w:rsidR="00882254" w:rsidRPr="004C36A2" w:rsidRDefault="00882254" w:rsidP="004C36A2">
            <w:pPr>
              <w:jc w:val="center"/>
              <w:rPr>
                <w:sz w:val="18"/>
                <w:szCs w:val="18"/>
              </w:rPr>
            </w:pPr>
          </w:p>
        </w:tc>
        <w:tc>
          <w:tcPr>
            <w:tcW w:w="0" w:type="auto"/>
            <w:vMerge/>
            <w:tcBorders>
              <w:top w:val="nil"/>
              <w:left w:val="single" w:sz="4" w:space="0" w:color="auto"/>
              <w:bottom w:val="single" w:sz="4" w:space="0" w:color="auto"/>
              <w:right w:val="single" w:sz="4" w:space="0" w:color="auto"/>
            </w:tcBorders>
            <w:vAlign w:val="center"/>
            <w:hideMark/>
          </w:tcPr>
          <w:p w:rsidR="00882254" w:rsidRPr="004C36A2" w:rsidRDefault="00882254" w:rsidP="004C36A2">
            <w:pPr>
              <w:jc w:val="center"/>
              <w:rPr>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Ant 4</w:t>
            </w: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63.32</w:t>
            </w: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1</w:t>
            </w:r>
            <w:r w:rsidRPr="004C36A2">
              <w:rPr>
                <w:sz w:val="18"/>
                <w:szCs w:val="18"/>
                <w:lang w:eastAsia="zh-CN"/>
              </w:rPr>
              <w:t>.</w:t>
            </w:r>
            <w:r w:rsidRPr="004C36A2">
              <w:rPr>
                <w:sz w:val="18"/>
                <w:szCs w:val="18"/>
              </w:rPr>
              <w:t>3</w:t>
            </w: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0.7</w:t>
            </w:r>
          </w:p>
        </w:tc>
        <w:tc>
          <w:tcPr>
            <w:tcW w:w="0" w:type="auto"/>
            <w:tcBorders>
              <w:top w:val="nil"/>
              <w:left w:val="nil"/>
              <w:bottom w:val="single" w:sz="4" w:space="0" w:color="auto"/>
              <w:right w:val="single" w:sz="4" w:space="0" w:color="auto"/>
            </w:tcBorders>
            <w:vAlign w:val="center"/>
          </w:tcPr>
          <w:p w:rsidR="00882254" w:rsidRPr="004C36A2" w:rsidRDefault="00882254" w:rsidP="004C36A2">
            <w:pPr>
              <w:jc w:val="center"/>
              <w:rPr>
                <w:sz w:val="18"/>
                <w:szCs w:val="18"/>
                <w:lang w:eastAsia="zh-CN"/>
              </w:rPr>
            </w:pPr>
            <w:r w:rsidRPr="004C36A2">
              <w:rPr>
                <w:sz w:val="18"/>
                <w:szCs w:val="18"/>
                <w:lang w:eastAsia="zh-CN"/>
              </w:rPr>
              <w:t>1.69</w:t>
            </w:r>
          </w:p>
        </w:tc>
        <w:tc>
          <w:tcPr>
            <w:tcW w:w="0" w:type="auto"/>
            <w:tcBorders>
              <w:top w:val="nil"/>
              <w:left w:val="nil"/>
              <w:bottom w:val="single" w:sz="4" w:space="0" w:color="auto"/>
              <w:right w:val="single" w:sz="4" w:space="0" w:color="auto"/>
            </w:tcBorders>
            <w:vAlign w:val="center"/>
          </w:tcPr>
          <w:p w:rsidR="00882254" w:rsidRPr="004C36A2" w:rsidRDefault="00882254" w:rsidP="004C36A2">
            <w:pPr>
              <w:jc w:val="center"/>
              <w:rPr>
                <w:sz w:val="18"/>
                <w:szCs w:val="18"/>
                <w:lang w:eastAsia="zh-CN"/>
              </w:rPr>
            </w:pPr>
            <w:r w:rsidRPr="004C36A2">
              <w:rPr>
                <w:sz w:val="18"/>
                <w:szCs w:val="18"/>
                <w:lang w:eastAsia="zh-CN"/>
              </w:rPr>
              <w:t>1.089</w:t>
            </w:r>
          </w:p>
        </w:tc>
      </w:tr>
      <w:tr w:rsidR="0007740D" w:rsidRPr="002315E1" w:rsidTr="004C36A2">
        <w:trPr>
          <w:trHeight w:val="285"/>
          <w:jc w:val="center"/>
        </w:trPr>
        <w:tc>
          <w:tcPr>
            <w:tcW w:w="0" w:type="auto"/>
            <w:vMerge/>
            <w:tcBorders>
              <w:top w:val="nil"/>
              <w:left w:val="single" w:sz="4" w:space="0" w:color="auto"/>
              <w:bottom w:val="single" w:sz="4" w:space="0" w:color="auto"/>
              <w:right w:val="single" w:sz="4" w:space="0" w:color="auto"/>
            </w:tcBorders>
            <w:vAlign w:val="center"/>
            <w:hideMark/>
          </w:tcPr>
          <w:p w:rsidR="00882254" w:rsidRPr="004C36A2" w:rsidRDefault="00882254" w:rsidP="004C36A2">
            <w:pPr>
              <w:jc w:val="center"/>
              <w:rPr>
                <w:sz w:val="18"/>
                <w:szCs w:val="18"/>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NL</w:t>
            </w:r>
            <w:r w:rsidRPr="004C36A2">
              <w:rPr>
                <w:sz w:val="18"/>
                <w:szCs w:val="18"/>
                <w:lang w:eastAsia="zh-CN"/>
              </w:rPr>
              <w:t>O</w:t>
            </w:r>
            <w:r w:rsidRPr="004C36A2">
              <w:rPr>
                <w:sz w:val="18"/>
                <w:szCs w:val="18"/>
              </w:rPr>
              <w:t>S</w:t>
            </w: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Ant 1</w:t>
            </w:r>
          </w:p>
        </w:tc>
        <w:tc>
          <w:tcPr>
            <w:tcW w:w="0" w:type="auto"/>
            <w:tcBorders>
              <w:top w:val="nil"/>
              <w:left w:val="nil"/>
              <w:bottom w:val="single" w:sz="4" w:space="0" w:color="auto"/>
              <w:right w:val="single" w:sz="4" w:space="0" w:color="auto"/>
            </w:tcBorders>
            <w:shd w:val="clear" w:color="auto" w:fill="FFFF00"/>
            <w:noWrap/>
            <w:vAlign w:val="center"/>
            <w:hideMark/>
          </w:tcPr>
          <w:p w:rsidR="00882254" w:rsidRPr="004C36A2" w:rsidRDefault="00882254" w:rsidP="004C36A2">
            <w:pPr>
              <w:jc w:val="center"/>
              <w:rPr>
                <w:sz w:val="18"/>
                <w:szCs w:val="18"/>
                <w:highlight w:val="yellow"/>
              </w:rPr>
            </w:pPr>
            <w:r w:rsidRPr="004C36A2">
              <w:rPr>
                <w:sz w:val="18"/>
                <w:szCs w:val="18"/>
                <w:highlight w:val="yellow"/>
              </w:rPr>
              <w:t>88.27</w:t>
            </w:r>
          </w:p>
        </w:tc>
        <w:tc>
          <w:tcPr>
            <w:tcW w:w="0" w:type="auto"/>
            <w:tcBorders>
              <w:top w:val="nil"/>
              <w:left w:val="nil"/>
              <w:bottom w:val="single" w:sz="4" w:space="0" w:color="auto"/>
              <w:right w:val="single" w:sz="4" w:space="0" w:color="auto"/>
            </w:tcBorders>
            <w:shd w:val="clear" w:color="auto" w:fill="FFFF00"/>
            <w:noWrap/>
            <w:vAlign w:val="center"/>
            <w:hideMark/>
          </w:tcPr>
          <w:p w:rsidR="00882254" w:rsidRPr="004C36A2" w:rsidRDefault="00882254" w:rsidP="004C36A2">
            <w:pPr>
              <w:jc w:val="center"/>
              <w:rPr>
                <w:sz w:val="18"/>
                <w:szCs w:val="18"/>
                <w:highlight w:val="yellow"/>
              </w:rPr>
            </w:pPr>
            <w:r w:rsidRPr="004C36A2">
              <w:rPr>
                <w:sz w:val="18"/>
                <w:szCs w:val="18"/>
                <w:highlight w:val="yellow"/>
                <w:lang w:eastAsia="zh-CN"/>
              </w:rPr>
              <w:t>0.</w:t>
            </w:r>
            <w:r w:rsidRPr="004C36A2">
              <w:rPr>
                <w:sz w:val="18"/>
                <w:szCs w:val="18"/>
                <w:highlight w:val="yellow"/>
              </w:rPr>
              <w:t>22</w:t>
            </w:r>
          </w:p>
        </w:tc>
        <w:tc>
          <w:tcPr>
            <w:tcW w:w="0" w:type="auto"/>
            <w:tcBorders>
              <w:top w:val="nil"/>
              <w:left w:val="nil"/>
              <w:bottom w:val="single" w:sz="4" w:space="0" w:color="auto"/>
              <w:right w:val="single" w:sz="4" w:space="0" w:color="auto"/>
            </w:tcBorders>
            <w:shd w:val="clear" w:color="auto" w:fill="FFFF00"/>
            <w:noWrap/>
            <w:vAlign w:val="center"/>
            <w:hideMark/>
          </w:tcPr>
          <w:p w:rsidR="00882254" w:rsidRPr="004C36A2" w:rsidRDefault="00882254" w:rsidP="004C36A2">
            <w:pPr>
              <w:jc w:val="center"/>
              <w:rPr>
                <w:sz w:val="18"/>
                <w:szCs w:val="18"/>
              </w:rPr>
            </w:pPr>
            <w:r w:rsidRPr="004C36A2">
              <w:rPr>
                <w:sz w:val="18"/>
                <w:szCs w:val="18"/>
              </w:rPr>
              <w:t>7.01</w:t>
            </w:r>
          </w:p>
        </w:tc>
        <w:tc>
          <w:tcPr>
            <w:tcW w:w="0" w:type="auto"/>
            <w:tcBorders>
              <w:top w:val="nil"/>
              <w:left w:val="nil"/>
              <w:bottom w:val="single" w:sz="4" w:space="0" w:color="auto"/>
              <w:right w:val="single" w:sz="4" w:space="0" w:color="auto"/>
            </w:tcBorders>
            <w:shd w:val="clear" w:color="auto" w:fill="FFFF00"/>
            <w:vAlign w:val="center"/>
          </w:tcPr>
          <w:p w:rsidR="00882254" w:rsidRPr="004C36A2" w:rsidRDefault="00882254" w:rsidP="004C36A2">
            <w:pPr>
              <w:jc w:val="center"/>
              <w:rPr>
                <w:sz w:val="18"/>
                <w:szCs w:val="18"/>
                <w:highlight w:val="yellow"/>
                <w:lang w:eastAsia="zh-CN"/>
              </w:rPr>
            </w:pPr>
            <w:r w:rsidRPr="004C36A2">
              <w:rPr>
                <w:sz w:val="18"/>
                <w:szCs w:val="18"/>
                <w:highlight w:val="yellow"/>
                <w:lang w:eastAsia="zh-CN"/>
              </w:rPr>
              <w:t>2.78</w:t>
            </w:r>
          </w:p>
        </w:tc>
        <w:tc>
          <w:tcPr>
            <w:tcW w:w="0" w:type="auto"/>
            <w:tcBorders>
              <w:top w:val="nil"/>
              <w:left w:val="nil"/>
              <w:bottom w:val="single" w:sz="4" w:space="0" w:color="auto"/>
              <w:right w:val="single" w:sz="4" w:space="0" w:color="auto"/>
            </w:tcBorders>
            <w:shd w:val="clear" w:color="auto" w:fill="FFFF00"/>
            <w:vAlign w:val="center"/>
          </w:tcPr>
          <w:p w:rsidR="00882254" w:rsidRPr="004C36A2" w:rsidRDefault="00882254" w:rsidP="004C36A2">
            <w:pPr>
              <w:jc w:val="center"/>
              <w:rPr>
                <w:sz w:val="18"/>
                <w:szCs w:val="18"/>
                <w:highlight w:val="yellow"/>
                <w:lang w:eastAsia="zh-CN"/>
              </w:rPr>
            </w:pPr>
            <w:r w:rsidRPr="004C36A2">
              <w:rPr>
                <w:sz w:val="18"/>
                <w:szCs w:val="18"/>
                <w:highlight w:val="yellow"/>
                <w:lang w:eastAsia="zh-CN"/>
              </w:rPr>
              <w:t>7.767</w:t>
            </w:r>
          </w:p>
        </w:tc>
      </w:tr>
      <w:tr w:rsidR="0007740D" w:rsidRPr="002315E1" w:rsidTr="004C36A2">
        <w:trPr>
          <w:trHeight w:val="285"/>
          <w:jc w:val="center"/>
        </w:trPr>
        <w:tc>
          <w:tcPr>
            <w:tcW w:w="0" w:type="auto"/>
            <w:vMerge/>
            <w:tcBorders>
              <w:top w:val="nil"/>
              <w:left w:val="single" w:sz="4" w:space="0" w:color="auto"/>
              <w:bottom w:val="single" w:sz="4" w:space="0" w:color="auto"/>
              <w:right w:val="single" w:sz="4" w:space="0" w:color="auto"/>
            </w:tcBorders>
            <w:vAlign w:val="center"/>
            <w:hideMark/>
          </w:tcPr>
          <w:p w:rsidR="00882254" w:rsidRPr="004C36A2" w:rsidRDefault="00882254" w:rsidP="004C36A2">
            <w:pPr>
              <w:jc w:val="center"/>
              <w:rPr>
                <w:sz w:val="18"/>
                <w:szCs w:val="18"/>
              </w:rPr>
            </w:pPr>
          </w:p>
        </w:tc>
        <w:tc>
          <w:tcPr>
            <w:tcW w:w="0" w:type="auto"/>
            <w:vMerge/>
            <w:tcBorders>
              <w:top w:val="nil"/>
              <w:left w:val="single" w:sz="4" w:space="0" w:color="auto"/>
              <w:bottom w:val="single" w:sz="4" w:space="0" w:color="auto"/>
              <w:right w:val="single" w:sz="4" w:space="0" w:color="auto"/>
            </w:tcBorders>
            <w:vAlign w:val="center"/>
            <w:hideMark/>
          </w:tcPr>
          <w:p w:rsidR="00882254" w:rsidRPr="004C36A2" w:rsidRDefault="00882254" w:rsidP="004C36A2">
            <w:pPr>
              <w:jc w:val="center"/>
              <w:rPr>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Ant 3</w:t>
            </w:r>
          </w:p>
        </w:tc>
        <w:tc>
          <w:tcPr>
            <w:tcW w:w="0" w:type="auto"/>
            <w:tcBorders>
              <w:top w:val="nil"/>
              <w:left w:val="nil"/>
              <w:bottom w:val="single" w:sz="4" w:space="0" w:color="auto"/>
              <w:right w:val="single" w:sz="4" w:space="0" w:color="auto"/>
            </w:tcBorders>
            <w:shd w:val="clear" w:color="auto" w:fill="FFFF00"/>
            <w:noWrap/>
            <w:vAlign w:val="center"/>
            <w:hideMark/>
          </w:tcPr>
          <w:p w:rsidR="00882254" w:rsidRPr="004C36A2" w:rsidRDefault="00882254" w:rsidP="004C36A2">
            <w:pPr>
              <w:jc w:val="center"/>
              <w:rPr>
                <w:sz w:val="18"/>
                <w:szCs w:val="18"/>
                <w:highlight w:val="yellow"/>
              </w:rPr>
            </w:pPr>
            <w:r w:rsidRPr="004C36A2">
              <w:rPr>
                <w:sz w:val="18"/>
                <w:szCs w:val="18"/>
                <w:highlight w:val="yellow"/>
              </w:rPr>
              <w:t>89.04</w:t>
            </w:r>
          </w:p>
        </w:tc>
        <w:tc>
          <w:tcPr>
            <w:tcW w:w="0" w:type="auto"/>
            <w:tcBorders>
              <w:top w:val="nil"/>
              <w:left w:val="nil"/>
              <w:bottom w:val="single" w:sz="4" w:space="0" w:color="auto"/>
              <w:right w:val="single" w:sz="4" w:space="0" w:color="auto"/>
            </w:tcBorders>
            <w:shd w:val="clear" w:color="auto" w:fill="FFFF00"/>
            <w:noWrap/>
            <w:vAlign w:val="center"/>
            <w:hideMark/>
          </w:tcPr>
          <w:p w:rsidR="00882254" w:rsidRPr="004C36A2" w:rsidRDefault="00882254" w:rsidP="004C36A2">
            <w:pPr>
              <w:jc w:val="center"/>
              <w:rPr>
                <w:sz w:val="18"/>
                <w:szCs w:val="18"/>
                <w:highlight w:val="yellow"/>
              </w:rPr>
            </w:pPr>
            <w:r w:rsidRPr="004C36A2">
              <w:rPr>
                <w:sz w:val="18"/>
                <w:szCs w:val="18"/>
                <w:highlight w:val="yellow"/>
              </w:rPr>
              <w:t>-</w:t>
            </w:r>
            <w:r w:rsidRPr="004C36A2">
              <w:rPr>
                <w:sz w:val="18"/>
                <w:szCs w:val="18"/>
                <w:highlight w:val="yellow"/>
                <w:lang w:eastAsia="zh-CN"/>
              </w:rPr>
              <w:t>0.</w:t>
            </w:r>
            <w:r w:rsidRPr="004C36A2">
              <w:rPr>
                <w:sz w:val="18"/>
                <w:szCs w:val="18"/>
                <w:highlight w:val="yellow"/>
              </w:rPr>
              <w:t>11</w:t>
            </w:r>
          </w:p>
        </w:tc>
        <w:tc>
          <w:tcPr>
            <w:tcW w:w="0" w:type="auto"/>
            <w:tcBorders>
              <w:top w:val="nil"/>
              <w:left w:val="nil"/>
              <w:bottom w:val="single" w:sz="4" w:space="0" w:color="auto"/>
              <w:right w:val="single" w:sz="4" w:space="0" w:color="auto"/>
            </w:tcBorders>
            <w:shd w:val="clear" w:color="auto" w:fill="FFFF00"/>
            <w:noWrap/>
            <w:vAlign w:val="center"/>
            <w:hideMark/>
          </w:tcPr>
          <w:p w:rsidR="00882254" w:rsidRPr="004C36A2" w:rsidRDefault="00882254" w:rsidP="004C36A2">
            <w:pPr>
              <w:jc w:val="center"/>
              <w:rPr>
                <w:sz w:val="18"/>
                <w:szCs w:val="18"/>
              </w:rPr>
            </w:pPr>
            <w:r w:rsidRPr="004C36A2">
              <w:rPr>
                <w:sz w:val="18"/>
                <w:szCs w:val="18"/>
              </w:rPr>
              <w:t>5.58</w:t>
            </w:r>
          </w:p>
        </w:tc>
        <w:tc>
          <w:tcPr>
            <w:tcW w:w="0" w:type="auto"/>
            <w:tcBorders>
              <w:top w:val="nil"/>
              <w:left w:val="nil"/>
              <w:bottom w:val="single" w:sz="4" w:space="0" w:color="auto"/>
              <w:right w:val="single" w:sz="4" w:space="0" w:color="auto"/>
            </w:tcBorders>
            <w:shd w:val="clear" w:color="auto" w:fill="FFFF00"/>
            <w:vAlign w:val="center"/>
          </w:tcPr>
          <w:p w:rsidR="00882254" w:rsidRPr="004C36A2" w:rsidRDefault="00882254" w:rsidP="004C36A2">
            <w:pPr>
              <w:jc w:val="center"/>
              <w:rPr>
                <w:sz w:val="18"/>
                <w:szCs w:val="18"/>
                <w:highlight w:val="yellow"/>
                <w:lang w:eastAsia="zh-CN"/>
              </w:rPr>
            </w:pPr>
            <w:r w:rsidRPr="004C36A2">
              <w:rPr>
                <w:sz w:val="18"/>
                <w:szCs w:val="18"/>
                <w:highlight w:val="yellow"/>
                <w:lang w:eastAsia="zh-CN"/>
              </w:rPr>
              <w:t>2.87</w:t>
            </w:r>
          </w:p>
        </w:tc>
        <w:tc>
          <w:tcPr>
            <w:tcW w:w="0" w:type="auto"/>
            <w:tcBorders>
              <w:top w:val="nil"/>
              <w:left w:val="nil"/>
              <w:bottom w:val="single" w:sz="4" w:space="0" w:color="auto"/>
              <w:right w:val="single" w:sz="4" w:space="0" w:color="auto"/>
            </w:tcBorders>
            <w:shd w:val="clear" w:color="auto" w:fill="FFFF00"/>
            <w:vAlign w:val="center"/>
          </w:tcPr>
          <w:p w:rsidR="00882254" w:rsidRPr="004C36A2" w:rsidRDefault="00882254" w:rsidP="004C36A2">
            <w:pPr>
              <w:jc w:val="center"/>
              <w:rPr>
                <w:sz w:val="18"/>
                <w:szCs w:val="18"/>
                <w:highlight w:val="yellow"/>
                <w:lang w:eastAsia="zh-CN"/>
              </w:rPr>
            </w:pPr>
            <w:r w:rsidRPr="004C36A2">
              <w:rPr>
                <w:sz w:val="18"/>
                <w:szCs w:val="18"/>
                <w:highlight w:val="yellow"/>
                <w:lang w:eastAsia="zh-CN"/>
              </w:rPr>
              <w:t>6.728</w:t>
            </w:r>
          </w:p>
        </w:tc>
      </w:tr>
      <w:tr w:rsidR="0007740D" w:rsidRPr="002315E1" w:rsidTr="004C36A2">
        <w:trPr>
          <w:trHeight w:val="285"/>
          <w:jc w:val="center"/>
        </w:trPr>
        <w:tc>
          <w:tcPr>
            <w:tcW w:w="0" w:type="auto"/>
            <w:vMerge/>
            <w:tcBorders>
              <w:top w:val="nil"/>
              <w:left w:val="single" w:sz="4" w:space="0" w:color="auto"/>
              <w:bottom w:val="single" w:sz="4" w:space="0" w:color="auto"/>
              <w:right w:val="single" w:sz="4" w:space="0" w:color="auto"/>
            </w:tcBorders>
            <w:vAlign w:val="center"/>
            <w:hideMark/>
          </w:tcPr>
          <w:p w:rsidR="00882254" w:rsidRPr="004C36A2" w:rsidRDefault="00882254" w:rsidP="004C36A2">
            <w:pPr>
              <w:jc w:val="center"/>
              <w:rPr>
                <w:sz w:val="18"/>
                <w:szCs w:val="18"/>
              </w:rPr>
            </w:pPr>
          </w:p>
        </w:tc>
        <w:tc>
          <w:tcPr>
            <w:tcW w:w="0" w:type="auto"/>
            <w:vMerge/>
            <w:tcBorders>
              <w:top w:val="nil"/>
              <w:left w:val="single" w:sz="4" w:space="0" w:color="auto"/>
              <w:bottom w:val="single" w:sz="4" w:space="0" w:color="auto"/>
              <w:right w:val="single" w:sz="4" w:space="0" w:color="auto"/>
            </w:tcBorders>
            <w:vAlign w:val="center"/>
            <w:hideMark/>
          </w:tcPr>
          <w:p w:rsidR="00882254" w:rsidRPr="004C36A2" w:rsidRDefault="00882254" w:rsidP="004C36A2">
            <w:pPr>
              <w:jc w:val="center"/>
              <w:rPr>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882254" w:rsidRPr="004C36A2" w:rsidRDefault="00882254" w:rsidP="004C36A2">
            <w:pPr>
              <w:jc w:val="center"/>
              <w:rPr>
                <w:sz w:val="18"/>
                <w:szCs w:val="18"/>
              </w:rPr>
            </w:pPr>
            <w:r w:rsidRPr="004C36A2">
              <w:rPr>
                <w:sz w:val="18"/>
                <w:szCs w:val="18"/>
              </w:rPr>
              <w:t>Ant 4</w:t>
            </w:r>
          </w:p>
        </w:tc>
        <w:tc>
          <w:tcPr>
            <w:tcW w:w="0" w:type="auto"/>
            <w:tcBorders>
              <w:top w:val="nil"/>
              <w:left w:val="nil"/>
              <w:bottom w:val="single" w:sz="4" w:space="0" w:color="auto"/>
              <w:right w:val="single" w:sz="4" w:space="0" w:color="auto"/>
            </w:tcBorders>
            <w:shd w:val="clear" w:color="auto" w:fill="FFFF00"/>
            <w:noWrap/>
            <w:vAlign w:val="center"/>
            <w:hideMark/>
          </w:tcPr>
          <w:p w:rsidR="00882254" w:rsidRPr="004C36A2" w:rsidRDefault="00882254" w:rsidP="004C36A2">
            <w:pPr>
              <w:jc w:val="center"/>
              <w:rPr>
                <w:sz w:val="18"/>
                <w:szCs w:val="18"/>
                <w:highlight w:val="yellow"/>
              </w:rPr>
            </w:pPr>
            <w:r w:rsidRPr="004C36A2">
              <w:rPr>
                <w:sz w:val="18"/>
                <w:szCs w:val="18"/>
                <w:highlight w:val="yellow"/>
              </w:rPr>
              <w:t>75.16</w:t>
            </w:r>
          </w:p>
        </w:tc>
        <w:tc>
          <w:tcPr>
            <w:tcW w:w="0" w:type="auto"/>
            <w:tcBorders>
              <w:top w:val="nil"/>
              <w:left w:val="nil"/>
              <w:bottom w:val="single" w:sz="4" w:space="0" w:color="auto"/>
              <w:right w:val="single" w:sz="4" w:space="0" w:color="auto"/>
            </w:tcBorders>
            <w:shd w:val="clear" w:color="auto" w:fill="FFFF00"/>
            <w:noWrap/>
            <w:vAlign w:val="center"/>
            <w:hideMark/>
          </w:tcPr>
          <w:p w:rsidR="00882254" w:rsidRPr="004C36A2" w:rsidRDefault="00882254" w:rsidP="004C36A2">
            <w:pPr>
              <w:jc w:val="center"/>
              <w:rPr>
                <w:sz w:val="18"/>
                <w:szCs w:val="18"/>
                <w:highlight w:val="yellow"/>
              </w:rPr>
            </w:pPr>
            <w:r w:rsidRPr="004C36A2">
              <w:rPr>
                <w:sz w:val="18"/>
                <w:szCs w:val="18"/>
                <w:highlight w:val="yellow"/>
                <w:lang w:eastAsia="zh-CN"/>
              </w:rPr>
              <w:t>0.</w:t>
            </w:r>
            <w:r w:rsidRPr="004C36A2">
              <w:rPr>
                <w:sz w:val="18"/>
                <w:szCs w:val="18"/>
                <w:highlight w:val="yellow"/>
              </w:rPr>
              <w:t>89</w:t>
            </w:r>
          </w:p>
        </w:tc>
        <w:tc>
          <w:tcPr>
            <w:tcW w:w="0" w:type="auto"/>
            <w:tcBorders>
              <w:top w:val="nil"/>
              <w:left w:val="nil"/>
              <w:bottom w:val="single" w:sz="4" w:space="0" w:color="auto"/>
              <w:right w:val="single" w:sz="4" w:space="0" w:color="auto"/>
            </w:tcBorders>
            <w:shd w:val="clear" w:color="auto" w:fill="FFFF00"/>
            <w:noWrap/>
            <w:vAlign w:val="center"/>
            <w:hideMark/>
          </w:tcPr>
          <w:p w:rsidR="00882254" w:rsidRPr="004C36A2" w:rsidRDefault="00882254" w:rsidP="004C36A2">
            <w:pPr>
              <w:jc w:val="center"/>
              <w:rPr>
                <w:sz w:val="18"/>
                <w:szCs w:val="18"/>
              </w:rPr>
            </w:pPr>
            <w:r w:rsidRPr="004C36A2">
              <w:rPr>
                <w:sz w:val="18"/>
                <w:szCs w:val="18"/>
              </w:rPr>
              <w:t>9.16</w:t>
            </w:r>
          </w:p>
        </w:tc>
        <w:tc>
          <w:tcPr>
            <w:tcW w:w="0" w:type="auto"/>
            <w:tcBorders>
              <w:top w:val="nil"/>
              <w:left w:val="nil"/>
              <w:bottom w:val="single" w:sz="4" w:space="0" w:color="auto"/>
              <w:right w:val="single" w:sz="4" w:space="0" w:color="auto"/>
            </w:tcBorders>
            <w:shd w:val="clear" w:color="auto" w:fill="FFFF00"/>
            <w:vAlign w:val="center"/>
          </w:tcPr>
          <w:p w:rsidR="00882254" w:rsidRPr="004C36A2" w:rsidRDefault="00882254" w:rsidP="004C36A2">
            <w:pPr>
              <w:jc w:val="center"/>
              <w:rPr>
                <w:sz w:val="18"/>
                <w:szCs w:val="18"/>
                <w:highlight w:val="yellow"/>
                <w:lang w:eastAsia="zh-CN"/>
              </w:rPr>
            </w:pPr>
            <w:r w:rsidRPr="004C36A2">
              <w:rPr>
                <w:sz w:val="18"/>
                <w:szCs w:val="18"/>
                <w:highlight w:val="yellow"/>
                <w:lang w:eastAsia="zh-CN"/>
              </w:rPr>
              <w:t>2.58</w:t>
            </w:r>
          </w:p>
        </w:tc>
        <w:tc>
          <w:tcPr>
            <w:tcW w:w="0" w:type="auto"/>
            <w:tcBorders>
              <w:top w:val="nil"/>
              <w:left w:val="nil"/>
              <w:bottom w:val="single" w:sz="4" w:space="0" w:color="auto"/>
              <w:right w:val="single" w:sz="4" w:space="0" w:color="auto"/>
            </w:tcBorders>
            <w:shd w:val="clear" w:color="auto" w:fill="FFFF00"/>
            <w:vAlign w:val="center"/>
          </w:tcPr>
          <w:p w:rsidR="00882254" w:rsidRPr="004C36A2" w:rsidRDefault="00882254" w:rsidP="004C36A2">
            <w:pPr>
              <w:jc w:val="center"/>
              <w:rPr>
                <w:sz w:val="18"/>
                <w:szCs w:val="18"/>
                <w:highlight w:val="yellow"/>
                <w:lang w:eastAsia="zh-CN"/>
              </w:rPr>
            </w:pPr>
            <w:r w:rsidRPr="004C36A2">
              <w:rPr>
                <w:sz w:val="18"/>
                <w:szCs w:val="18"/>
                <w:highlight w:val="yellow"/>
                <w:lang w:eastAsia="zh-CN"/>
              </w:rPr>
              <w:t>9.569</w:t>
            </w:r>
          </w:p>
        </w:tc>
      </w:tr>
    </w:tbl>
    <w:p w:rsidR="00815E74" w:rsidRPr="00815E74" w:rsidRDefault="00815E74" w:rsidP="00815E74">
      <w:pPr>
        <w:pStyle w:val="Caption"/>
        <w:keepNext/>
        <w:jc w:val="center"/>
        <w:rPr>
          <w:sz w:val="18"/>
          <w:szCs w:val="18"/>
          <w:lang w:eastAsia="zh-CN"/>
        </w:rPr>
      </w:pPr>
      <w:bookmarkStart w:id="9" w:name="_Ref441677234"/>
      <w:r w:rsidRPr="00815E74">
        <w:rPr>
          <w:b w:val="0"/>
          <w:sz w:val="18"/>
          <w:szCs w:val="18"/>
        </w:rPr>
        <w:t xml:space="preserve">Table </w:t>
      </w:r>
      <w:r w:rsidR="007F7E36" w:rsidRPr="00815E74">
        <w:rPr>
          <w:b w:val="0"/>
          <w:sz w:val="18"/>
          <w:szCs w:val="18"/>
        </w:rPr>
        <w:fldChar w:fldCharType="begin"/>
      </w:r>
      <w:r w:rsidRPr="00815E74">
        <w:rPr>
          <w:b w:val="0"/>
          <w:sz w:val="18"/>
          <w:szCs w:val="18"/>
        </w:rPr>
        <w:instrText xml:space="preserve"> SEQ Table \* ARABIC </w:instrText>
      </w:r>
      <w:r w:rsidR="007F7E36" w:rsidRPr="00815E74">
        <w:rPr>
          <w:b w:val="0"/>
          <w:sz w:val="18"/>
          <w:szCs w:val="18"/>
        </w:rPr>
        <w:fldChar w:fldCharType="separate"/>
      </w:r>
      <w:r w:rsidR="00620FF8">
        <w:rPr>
          <w:b w:val="0"/>
          <w:noProof/>
          <w:sz w:val="18"/>
          <w:szCs w:val="18"/>
        </w:rPr>
        <w:t>2</w:t>
      </w:r>
      <w:r w:rsidR="007F7E36" w:rsidRPr="00815E74">
        <w:rPr>
          <w:b w:val="0"/>
          <w:sz w:val="18"/>
          <w:szCs w:val="18"/>
        </w:rPr>
        <w:fldChar w:fldCharType="end"/>
      </w:r>
      <w:bookmarkEnd w:id="9"/>
      <w:r w:rsidRPr="00815E74">
        <w:rPr>
          <w:rFonts w:hint="eastAsia"/>
          <w:b w:val="0"/>
          <w:sz w:val="18"/>
          <w:szCs w:val="18"/>
        </w:rPr>
        <w:t xml:space="preserve"> Fitting parameters of </w:t>
      </w:r>
      <w:r w:rsidRPr="00815E74">
        <w:rPr>
          <w:b w:val="0"/>
          <w:sz w:val="18"/>
          <w:szCs w:val="18"/>
        </w:rPr>
        <w:t xml:space="preserve">Alpha-Beta </w:t>
      </w:r>
      <w:r w:rsidRPr="00815E74">
        <w:rPr>
          <w:rFonts w:hint="eastAsia"/>
          <w:b w:val="0"/>
          <w:sz w:val="18"/>
          <w:szCs w:val="18"/>
        </w:rPr>
        <w:t xml:space="preserve">and CI </w:t>
      </w:r>
      <w:r w:rsidRPr="00815E74">
        <w:rPr>
          <w:b w:val="0"/>
          <w:sz w:val="18"/>
          <w:szCs w:val="18"/>
        </w:rPr>
        <w:t>model</w:t>
      </w:r>
      <w:r w:rsidRPr="00815E74">
        <w:rPr>
          <w:rFonts w:hint="eastAsia"/>
          <w:b w:val="0"/>
          <w:sz w:val="18"/>
          <w:szCs w:val="18"/>
        </w:rPr>
        <w:t xml:space="preserve">s </w:t>
      </w:r>
    </w:p>
    <w:p w:rsidR="00537189" w:rsidRDefault="00882254" w:rsidP="002315E1">
      <w:pPr>
        <w:spacing w:after="120"/>
        <w:jc w:val="both"/>
        <w:rPr>
          <w:rFonts w:eastAsiaTheme="minorEastAsia"/>
          <w:sz w:val="20"/>
          <w:szCs w:val="20"/>
          <w:lang w:eastAsia="zh-CN"/>
        </w:rPr>
      </w:pPr>
      <w:r w:rsidRPr="005217DC">
        <w:rPr>
          <w:rFonts w:eastAsiaTheme="minorEastAsia"/>
          <w:sz w:val="20"/>
          <w:szCs w:val="20"/>
          <w:lang w:eastAsia="zh-CN"/>
        </w:rPr>
        <w:t xml:space="preserve">The results </w:t>
      </w:r>
      <w:r w:rsidR="005217DC" w:rsidRPr="005217DC">
        <w:rPr>
          <w:rFonts w:eastAsiaTheme="minorEastAsia"/>
          <w:sz w:val="20"/>
          <w:szCs w:val="20"/>
          <w:lang w:eastAsia="zh-CN"/>
        </w:rPr>
        <w:t xml:space="preserve">in </w:t>
      </w:r>
      <w:fldSimple w:instr=" REF _Ref441677234 \h  \* MERGEFORMAT ">
        <w:r w:rsidR="00620FF8" w:rsidRPr="00620FF8">
          <w:rPr>
            <w:sz w:val="20"/>
            <w:szCs w:val="20"/>
          </w:rPr>
          <w:t xml:space="preserve">Table </w:t>
        </w:r>
        <w:r w:rsidR="00620FF8" w:rsidRPr="00620FF8">
          <w:rPr>
            <w:noProof/>
            <w:sz w:val="20"/>
            <w:szCs w:val="20"/>
          </w:rPr>
          <w:t>2</w:t>
        </w:r>
      </w:fldSimple>
      <w:r w:rsidR="005217DC" w:rsidRPr="005217DC">
        <w:rPr>
          <w:rFonts w:eastAsiaTheme="minorEastAsia"/>
          <w:sz w:val="20"/>
          <w:szCs w:val="20"/>
          <w:lang w:eastAsia="zh-CN"/>
        </w:rPr>
        <w:t xml:space="preserve"> </w:t>
      </w:r>
      <w:r w:rsidRPr="005217DC">
        <w:rPr>
          <w:rFonts w:eastAsiaTheme="minorEastAsia"/>
          <w:sz w:val="20"/>
          <w:szCs w:val="20"/>
          <w:lang w:eastAsia="zh-CN"/>
        </w:rPr>
        <w:t xml:space="preserve">shows that the PL </w:t>
      </w:r>
      <w:r w:rsidR="005217DC">
        <w:rPr>
          <w:rFonts w:eastAsiaTheme="minorEastAsia"/>
          <w:sz w:val="20"/>
          <w:szCs w:val="20"/>
          <w:lang w:eastAsia="zh-CN"/>
        </w:rPr>
        <w:t xml:space="preserve">parameters </w:t>
      </w:r>
      <w:r w:rsidRPr="005217DC">
        <w:rPr>
          <w:rFonts w:eastAsiaTheme="minorEastAsia"/>
          <w:sz w:val="20"/>
          <w:szCs w:val="20"/>
          <w:lang w:eastAsia="zh-CN"/>
        </w:rPr>
        <w:t>in L</w:t>
      </w:r>
      <w:r w:rsidRPr="005217DC">
        <w:rPr>
          <w:rFonts w:eastAsiaTheme="minorEastAsia" w:hint="eastAsia"/>
          <w:sz w:val="20"/>
          <w:szCs w:val="20"/>
          <w:lang w:eastAsia="zh-CN"/>
        </w:rPr>
        <w:t>O</w:t>
      </w:r>
      <w:r w:rsidRPr="005217DC">
        <w:rPr>
          <w:rFonts w:eastAsiaTheme="minorEastAsia"/>
          <w:sz w:val="20"/>
          <w:szCs w:val="20"/>
          <w:lang w:eastAsia="zh-CN"/>
        </w:rPr>
        <w:t xml:space="preserve">S </w:t>
      </w:r>
      <w:r w:rsidR="005217DC">
        <w:rPr>
          <w:rFonts w:eastAsiaTheme="minorEastAsia"/>
          <w:sz w:val="20"/>
          <w:szCs w:val="20"/>
          <w:lang w:eastAsia="zh-CN"/>
        </w:rPr>
        <w:t xml:space="preserve">condition exhibit very good convergence across different </w:t>
      </w:r>
      <w:proofErr w:type="spellStart"/>
      <w:r w:rsidR="005217DC">
        <w:rPr>
          <w:rFonts w:eastAsiaTheme="minorEastAsia"/>
          <w:sz w:val="20"/>
          <w:szCs w:val="20"/>
          <w:lang w:eastAsia="zh-CN"/>
        </w:rPr>
        <w:t>Tx</w:t>
      </w:r>
      <w:proofErr w:type="spellEnd"/>
      <w:r w:rsidR="005217DC">
        <w:rPr>
          <w:rFonts w:eastAsiaTheme="minorEastAsia"/>
          <w:sz w:val="20"/>
          <w:szCs w:val="20"/>
          <w:lang w:eastAsia="zh-CN"/>
        </w:rPr>
        <w:t xml:space="preserve"> locations</w:t>
      </w:r>
      <w:r w:rsidR="005B69A6">
        <w:rPr>
          <w:rFonts w:eastAsiaTheme="minorEastAsia"/>
          <w:sz w:val="20"/>
          <w:szCs w:val="20"/>
          <w:lang w:eastAsia="zh-CN"/>
        </w:rPr>
        <w:t xml:space="preserve"> with both PL formulations</w:t>
      </w:r>
      <w:r w:rsidR="005217DC">
        <w:rPr>
          <w:rFonts w:eastAsiaTheme="minorEastAsia"/>
          <w:sz w:val="20"/>
          <w:szCs w:val="20"/>
          <w:lang w:eastAsia="zh-CN"/>
        </w:rPr>
        <w:t xml:space="preserve">, which means </w:t>
      </w:r>
      <w:r w:rsidR="005B69A6">
        <w:rPr>
          <w:rFonts w:eastAsiaTheme="minorEastAsia"/>
          <w:sz w:val="20"/>
          <w:szCs w:val="20"/>
          <w:lang w:eastAsia="zh-CN"/>
        </w:rPr>
        <w:t>the two PL models</w:t>
      </w:r>
      <w:r w:rsidRPr="005217DC">
        <w:rPr>
          <w:rFonts w:eastAsiaTheme="minorEastAsia"/>
          <w:sz w:val="20"/>
          <w:szCs w:val="20"/>
          <w:lang w:eastAsia="zh-CN"/>
        </w:rPr>
        <w:t xml:space="preserve"> </w:t>
      </w:r>
      <w:r w:rsidR="005B69A6">
        <w:rPr>
          <w:rFonts w:eastAsiaTheme="minorEastAsia"/>
          <w:sz w:val="20"/>
          <w:szCs w:val="20"/>
          <w:lang w:eastAsia="zh-CN"/>
        </w:rPr>
        <w:t>work well on</w:t>
      </w:r>
      <w:r w:rsidRPr="002315E1">
        <w:rPr>
          <w:rFonts w:eastAsiaTheme="minorEastAsia"/>
          <w:sz w:val="20"/>
          <w:szCs w:val="20"/>
          <w:lang w:eastAsia="zh-CN"/>
        </w:rPr>
        <w:t xml:space="preserve"> L</w:t>
      </w:r>
      <w:r w:rsidRPr="002315E1">
        <w:rPr>
          <w:rFonts w:eastAsiaTheme="minorEastAsia" w:hint="eastAsia"/>
          <w:sz w:val="20"/>
          <w:szCs w:val="20"/>
          <w:lang w:eastAsia="zh-CN"/>
        </w:rPr>
        <w:t>O</w:t>
      </w:r>
      <w:r w:rsidR="005B69A6">
        <w:rPr>
          <w:rFonts w:eastAsiaTheme="minorEastAsia"/>
          <w:sz w:val="20"/>
          <w:szCs w:val="20"/>
          <w:lang w:eastAsia="zh-CN"/>
        </w:rPr>
        <w:t>S propagation, which is expected because the two PL models are established based on propagation theory in free space</w:t>
      </w:r>
      <w:r w:rsidRPr="002315E1">
        <w:rPr>
          <w:rFonts w:eastAsiaTheme="minorEastAsia"/>
          <w:sz w:val="20"/>
          <w:szCs w:val="20"/>
          <w:lang w:eastAsia="zh-CN"/>
        </w:rPr>
        <w:t xml:space="preserve">. </w:t>
      </w:r>
      <w:r w:rsidR="005B69A6">
        <w:rPr>
          <w:rFonts w:eastAsiaTheme="minorEastAsia"/>
          <w:sz w:val="20"/>
          <w:szCs w:val="20"/>
          <w:lang w:eastAsia="zh-CN"/>
        </w:rPr>
        <w:t>On the other hand, as shown by</w:t>
      </w:r>
      <w:r w:rsidRPr="002315E1">
        <w:rPr>
          <w:rFonts w:eastAsiaTheme="minorEastAsia"/>
          <w:sz w:val="20"/>
          <w:szCs w:val="20"/>
          <w:lang w:eastAsia="zh-CN"/>
        </w:rPr>
        <w:t xml:space="preserve"> </w:t>
      </w:r>
      <w:r w:rsidRPr="002315E1">
        <w:rPr>
          <w:rFonts w:eastAsiaTheme="minorEastAsia" w:hint="eastAsia"/>
          <w:sz w:val="20"/>
          <w:szCs w:val="20"/>
          <w:lang w:eastAsia="zh-CN"/>
        </w:rPr>
        <w:t>the highlighted parameters in</w:t>
      </w:r>
      <w:r w:rsidRPr="00645E80">
        <w:rPr>
          <w:rFonts w:eastAsiaTheme="minorEastAsia" w:hint="eastAsia"/>
          <w:sz w:val="20"/>
          <w:szCs w:val="20"/>
          <w:lang w:eastAsia="zh-CN"/>
        </w:rPr>
        <w:t xml:space="preserve"> </w:t>
      </w:r>
      <w:fldSimple w:instr=" REF _Ref441677234 \h  \* MERGEFORMAT ">
        <w:r w:rsidR="00620FF8" w:rsidRPr="00620FF8">
          <w:rPr>
            <w:sz w:val="20"/>
            <w:szCs w:val="20"/>
          </w:rPr>
          <w:t xml:space="preserve">Table </w:t>
        </w:r>
        <w:r w:rsidR="00620FF8" w:rsidRPr="00620FF8">
          <w:rPr>
            <w:noProof/>
            <w:sz w:val="20"/>
            <w:szCs w:val="20"/>
          </w:rPr>
          <w:t>2</w:t>
        </w:r>
      </w:fldSimple>
      <w:r w:rsidR="00645E80" w:rsidRPr="00645E80">
        <w:rPr>
          <w:rFonts w:eastAsiaTheme="minorEastAsia" w:hint="eastAsia"/>
          <w:sz w:val="20"/>
          <w:szCs w:val="20"/>
          <w:lang w:eastAsia="zh-CN"/>
        </w:rPr>
        <w:t xml:space="preserve"> </w:t>
      </w:r>
      <w:r w:rsidRPr="002315E1">
        <w:rPr>
          <w:rFonts w:eastAsiaTheme="minorEastAsia" w:hint="eastAsia"/>
          <w:sz w:val="20"/>
          <w:szCs w:val="20"/>
          <w:lang w:eastAsia="zh-CN"/>
        </w:rPr>
        <w:t>as well as the sub-figures for NLOS ca</w:t>
      </w:r>
      <w:r w:rsidRPr="00645E80">
        <w:rPr>
          <w:rFonts w:eastAsiaTheme="minorEastAsia" w:hint="eastAsia"/>
          <w:sz w:val="20"/>
          <w:szCs w:val="20"/>
          <w:lang w:eastAsia="zh-CN"/>
        </w:rPr>
        <w:t xml:space="preserve">ses in </w:t>
      </w:r>
      <w:fldSimple w:instr=" REF _Ref441677169 \h  \* MERGEFORMAT ">
        <w:r w:rsidR="00620FF8" w:rsidRPr="002315E1">
          <w:rPr>
            <w:sz w:val="20"/>
            <w:szCs w:val="20"/>
          </w:rPr>
          <w:t xml:space="preserve">Figure </w:t>
        </w:r>
        <w:r w:rsidR="00620FF8" w:rsidRPr="00620FF8">
          <w:rPr>
            <w:noProof/>
            <w:sz w:val="20"/>
            <w:szCs w:val="20"/>
          </w:rPr>
          <w:t>3</w:t>
        </w:r>
      </w:fldSimple>
      <w:r w:rsidRPr="00645E80">
        <w:rPr>
          <w:rFonts w:eastAsiaTheme="minorEastAsia"/>
          <w:sz w:val="20"/>
          <w:szCs w:val="20"/>
          <w:lang w:eastAsia="zh-CN"/>
        </w:rPr>
        <w:t xml:space="preserve"> and </w:t>
      </w:r>
      <w:fldSimple w:instr=" REF _Ref441677175 \h  \* MERGEFORMAT ">
        <w:r w:rsidR="00620FF8" w:rsidRPr="002315E1">
          <w:rPr>
            <w:sz w:val="20"/>
            <w:szCs w:val="20"/>
          </w:rPr>
          <w:t xml:space="preserve">Figure </w:t>
        </w:r>
        <w:r w:rsidR="00620FF8" w:rsidRPr="00620FF8">
          <w:rPr>
            <w:noProof/>
            <w:sz w:val="20"/>
            <w:szCs w:val="20"/>
          </w:rPr>
          <w:t>4</w:t>
        </w:r>
      </w:fldSimple>
      <w:r w:rsidRPr="00645E80">
        <w:rPr>
          <w:rFonts w:eastAsiaTheme="minorEastAsia"/>
          <w:sz w:val="20"/>
          <w:szCs w:val="20"/>
          <w:lang w:eastAsia="zh-CN"/>
        </w:rPr>
        <w:t xml:space="preserve">, </w:t>
      </w:r>
      <w:r w:rsidRPr="002315E1">
        <w:rPr>
          <w:rFonts w:eastAsiaTheme="minorEastAsia" w:hint="eastAsia"/>
          <w:sz w:val="20"/>
          <w:szCs w:val="20"/>
          <w:lang w:eastAsia="zh-CN"/>
        </w:rPr>
        <w:t>n</w:t>
      </w:r>
      <w:r w:rsidRPr="002315E1">
        <w:rPr>
          <w:rFonts w:eastAsiaTheme="minorEastAsia"/>
          <w:sz w:val="20"/>
          <w:szCs w:val="20"/>
          <w:lang w:eastAsia="zh-CN"/>
        </w:rPr>
        <w:t>o</w:t>
      </w:r>
      <w:r w:rsidRPr="002315E1">
        <w:rPr>
          <w:rFonts w:eastAsiaTheme="minorEastAsia" w:hint="eastAsia"/>
          <w:sz w:val="20"/>
          <w:szCs w:val="20"/>
          <w:lang w:eastAsia="zh-CN"/>
        </w:rPr>
        <w:t xml:space="preserve"> </w:t>
      </w:r>
      <w:r w:rsidR="005B69A6">
        <w:rPr>
          <w:rFonts w:eastAsiaTheme="minorEastAsia"/>
          <w:sz w:val="20"/>
          <w:szCs w:val="20"/>
          <w:lang w:eastAsia="zh-CN"/>
        </w:rPr>
        <w:t xml:space="preserve">converged </w:t>
      </w:r>
      <w:r w:rsidRPr="002315E1">
        <w:rPr>
          <w:rFonts w:eastAsiaTheme="minorEastAsia" w:hint="eastAsia"/>
          <w:sz w:val="20"/>
          <w:szCs w:val="20"/>
          <w:lang w:eastAsia="zh-CN"/>
        </w:rPr>
        <w:t xml:space="preserve">fitting parameter or </w:t>
      </w:r>
      <w:r w:rsidRPr="002315E1">
        <w:rPr>
          <w:rFonts w:eastAsiaTheme="minorEastAsia"/>
          <w:sz w:val="20"/>
          <w:szCs w:val="20"/>
          <w:lang w:eastAsia="zh-CN"/>
        </w:rPr>
        <w:t>clear tendency</w:t>
      </w:r>
      <w:r w:rsidRPr="002315E1">
        <w:rPr>
          <w:rFonts w:eastAsiaTheme="minorEastAsia" w:hint="eastAsia"/>
          <w:sz w:val="20"/>
          <w:szCs w:val="20"/>
          <w:lang w:eastAsia="zh-CN"/>
        </w:rPr>
        <w:t xml:space="preserve"> for NLOS PL</w:t>
      </w:r>
      <w:r w:rsidRPr="002315E1">
        <w:rPr>
          <w:rFonts w:eastAsiaTheme="minorEastAsia"/>
          <w:sz w:val="20"/>
          <w:szCs w:val="20"/>
          <w:lang w:eastAsia="zh-CN"/>
        </w:rPr>
        <w:t xml:space="preserve"> can be </w:t>
      </w:r>
      <w:r w:rsidR="005B69A6">
        <w:rPr>
          <w:rFonts w:eastAsiaTheme="minorEastAsia"/>
          <w:sz w:val="20"/>
          <w:szCs w:val="20"/>
          <w:lang w:eastAsia="zh-CN"/>
        </w:rPr>
        <w:t xml:space="preserve">obtained. </w:t>
      </w:r>
    </w:p>
    <w:p w:rsidR="00537189" w:rsidRPr="00294E50" w:rsidRDefault="00537189" w:rsidP="00537189">
      <w:pPr>
        <w:pStyle w:val="ListParagraph"/>
        <w:numPr>
          <w:ilvl w:val="0"/>
          <w:numId w:val="12"/>
        </w:numPr>
        <w:spacing w:after="120"/>
        <w:ind w:firstLineChars="0"/>
        <w:jc w:val="both"/>
        <w:rPr>
          <w:rFonts w:eastAsiaTheme="minorEastAsia"/>
          <w:sz w:val="20"/>
          <w:szCs w:val="20"/>
          <w:lang w:eastAsia="zh-CN"/>
        </w:rPr>
      </w:pPr>
      <w:r>
        <w:rPr>
          <w:rFonts w:eastAsiaTheme="minorEastAsia"/>
          <w:sz w:val="20"/>
          <w:szCs w:val="20"/>
          <w:lang w:eastAsia="zh-CN"/>
        </w:rPr>
        <w:t xml:space="preserve">In the </w:t>
      </w:r>
      <w:r w:rsidRPr="002315E1">
        <w:rPr>
          <w:rFonts w:eastAsiaTheme="minorEastAsia"/>
          <w:sz w:val="20"/>
          <w:szCs w:val="20"/>
          <w:lang w:eastAsia="zh-CN"/>
        </w:rPr>
        <w:t>Alpha-Beta model</w:t>
      </w:r>
      <w:r>
        <w:rPr>
          <w:rFonts w:eastAsiaTheme="minorEastAsia"/>
          <w:sz w:val="20"/>
          <w:szCs w:val="20"/>
          <w:lang w:eastAsia="zh-CN"/>
        </w:rPr>
        <w:t xml:space="preserve">, </w:t>
      </w:r>
      <w:r w:rsidRPr="002315E1">
        <w:rPr>
          <w:rFonts w:eastAsiaTheme="minorEastAsia" w:hint="eastAsia"/>
          <w:sz w:val="20"/>
          <w:szCs w:val="20"/>
          <w:lang w:eastAsia="zh-CN"/>
        </w:rPr>
        <w:t xml:space="preserve">the PL exponents (slopes) </w:t>
      </w:r>
      <w:r>
        <w:rPr>
          <w:rFonts w:eastAsiaTheme="minorEastAsia"/>
          <w:sz w:val="20"/>
          <w:szCs w:val="20"/>
          <w:lang w:eastAsia="zh-CN"/>
        </w:rPr>
        <w:t>are</w:t>
      </w:r>
      <w:r w:rsidRPr="002315E1">
        <w:rPr>
          <w:rFonts w:eastAsiaTheme="minorEastAsia" w:hint="eastAsia"/>
          <w:sz w:val="20"/>
          <w:szCs w:val="20"/>
          <w:lang w:eastAsia="zh-CN"/>
        </w:rPr>
        <w:t xml:space="preserve"> quite different </w:t>
      </w:r>
      <w:r>
        <w:rPr>
          <w:rFonts w:eastAsiaTheme="minorEastAsia"/>
          <w:sz w:val="20"/>
          <w:szCs w:val="20"/>
          <w:lang w:eastAsia="zh-CN"/>
        </w:rPr>
        <w:t xml:space="preserve">for different </w:t>
      </w:r>
      <w:proofErr w:type="spellStart"/>
      <w:r>
        <w:rPr>
          <w:rFonts w:eastAsiaTheme="minorEastAsia"/>
          <w:sz w:val="20"/>
          <w:szCs w:val="20"/>
          <w:lang w:eastAsia="zh-CN"/>
        </w:rPr>
        <w:t>Tx</w:t>
      </w:r>
      <w:proofErr w:type="spellEnd"/>
      <w:r>
        <w:rPr>
          <w:rFonts w:eastAsiaTheme="minorEastAsia"/>
          <w:sz w:val="20"/>
          <w:szCs w:val="20"/>
          <w:lang w:eastAsia="zh-CN"/>
        </w:rPr>
        <w:t xml:space="preserve"> antennas; for the antenna #3 in conference scenario, the NLOS strength is even negatively proportional to the </w:t>
      </w:r>
      <w:proofErr w:type="spellStart"/>
      <w:r>
        <w:rPr>
          <w:rFonts w:eastAsiaTheme="minorEastAsia"/>
          <w:sz w:val="20"/>
          <w:szCs w:val="20"/>
          <w:lang w:eastAsia="zh-CN"/>
        </w:rPr>
        <w:t>Tx</w:t>
      </w:r>
      <w:proofErr w:type="spellEnd"/>
      <w:r>
        <w:rPr>
          <w:rFonts w:eastAsiaTheme="minorEastAsia"/>
          <w:sz w:val="20"/>
          <w:szCs w:val="20"/>
          <w:lang w:eastAsia="zh-CN"/>
        </w:rPr>
        <w:t xml:space="preserve">-Rx </w:t>
      </w:r>
      <w:r w:rsidRPr="00294E50">
        <w:rPr>
          <w:rFonts w:eastAsiaTheme="minorEastAsia"/>
          <w:sz w:val="20"/>
          <w:szCs w:val="20"/>
          <w:lang w:eastAsia="zh-CN"/>
        </w:rPr>
        <w:t>distance;</w:t>
      </w:r>
      <w:r w:rsidR="005A37C1" w:rsidRPr="00294E50">
        <w:rPr>
          <w:rFonts w:eastAsiaTheme="minorEastAsia"/>
          <w:sz w:val="20"/>
          <w:szCs w:val="20"/>
          <w:lang w:eastAsia="zh-CN"/>
        </w:rPr>
        <w:t xml:space="preserve"> </w:t>
      </w:r>
    </w:p>
    <w:p w:rsidR="00537189" w:rsidRPr="00294E50" w:rsidRDefault="00537189" w:rsidP="00537189">
      <w:pPr>
        <w:pStyle w:val="ListParagraph"/>
        <w:numPr>
          <w:ilvl w:val="0"/>
          <w:numId w:val="12"/>
        </w:numPr>
        <w:spacing w:after="120"/>
        <w:ind w:firstLineChars="0"/>
        <w:jc w:val="both"/>
        <w:rPr>
          <w:rFonts w:eastAsiaTheme="minorEastAsia"/>
          <w:sz w:val="20"/>
          <w:szCs w:val="20"/>
          <w:lang w:eastAsia="zh-CN"/>
        </w:rPr>
      </w:pPr>
      <w:r w:rsidRPr="00294E50">
        <w:rPr>
          <w:rFonts w:eastAsiaTheme="minorEastAsia"/>
          <w:sz w:val="20"/>
          <w:szCs w:val="20"/>
          <w:lang w:eastAsia="zh-CN"/>
        </w:rPr>
        <w:t xml:space="preserve">In </w:t>
      </w:r>
      <w:r w:rsidR="00234DC5" w:rsidRPr="00294E50">
        <w:rPr>
          <w:rFonts w:eastAsiaTheme="minorEastAsia"/>
          <w:sz w:val="20"/>
          <w:szCs w:val="20"/>
          <w:lang w:eastAsia="zh-CN"/>
        </w:rPr>
        <w:t xml:space="preserve">both the Alpha-Beta </w:t>
      </w:r>
      <w:r w:rsidR="00FC203B" w:rsidRPr="00294E50">
        <w:rPr>
          <w:rFonts w:eastAsiaTheme="minorEastAsia"/>
          <w:sz w:val="20"/>
          <w:szCs w:val="20"/>
          <w:lang w:eastAsia="zh-CN"/>
        </w:rPr>
        <w:t>model</w:t>
      </w:r>
      <w:r w:rsidR="00FC203B">
        <w:rPr>
          <w:rFonts w:eastAsiaTheme="minorEastAsia" w:hint="eastAsia"/>
          <w:sz w:val="20"/>
          <w:szCs w:val="20"/>
          <w:lang w:eastAsia="zh-CN"/>
        </w:rPr>
        <w:t xml:space="preserve"> </w:t>
      </w:r>
      <w:r w:rsidR="00234DC5" w:rsidRPr="00294E50">
        <w:rPr>
          <w:rFonts w:eastAsiaTheme="minorEastAsia"/>
          <w:sz w:val="20"/>
          <w:szCs w:val="20"/>
          <w:lang w:eastAsia="zh-CN"/>
        </w:rPr>
        <w:t xml:space="preserve">and </w:t>
      </w:r>
      <w:r w:rsidRPr="00294E50">
        <w:rPr>
          <w:rFonts w:eastAsiaTheme="minorEastAsia"/>
          <w:sz w:val="20"/>
          <w:szCs w:val="20"/>
          <w:lang w:eastAsia="zh-CN"/>
        </w:rPr>
        <w:t xml:space="preserve">the CI model, </w:t>
      </w:r>
      <w:r w:rsidR="00DE5797" w:rsidRPr="00294E50">
        <w:rPr>
          <w:rFonts w:eastAsiaTheme="minorEastAsia"/>
          <w:sz w:val="20"/>
          <w:szCs w:val="20"/>
          <w:lang w:eastAsia="zh-CN"/>
        </w:rPr>
        <w:t xml:space="preserve">the shadow fading component </w:t>
      </w:r>
      <w:r w:rsidR="00294E50" w:rsidRPr="00294E50">
        <w:rPr>
          <w:rFonts w:eastAsiaTheme="minorEastAsia"/>
          <w:sz w:val="20"/>
          <w:szCs w:val="20"/>
          <w:lang w:eastAsia="zh-CN"/>
        </w:rPr>
        <w:t xml:space="preserve">under the NLOS condition is much larger than the one under LOS condition. </w:t>
      </w:r>
      <w:r w:rsidR="00294E50">
        <w:rPr>
          <w:rFonts w:eastAsiaTheme="minorEastAsia"/>
          <w:sz w:val="20"/>
          <w:szCs w:val="20"/>
          <w:lang w:eastAsia="zh-CN"/>
        </w:rPr>
        <w:t xml:space="preserve">This observation indicates that the channel samples in NLOS condition do not actually follow any of the two assumed models, and the large differences between channel samples and fitted models are transformed not only into irregular </w:t>
      </w:r>
      <w:proofErr w:type="spellStart"/>
      <w:r w:rsidR="00294E50">
        <w:rPr>
          <w:rFonts w:eastAsiaTheme="minorEastAsia"/>
          <w:sz w:val="20"/>
          <w:szCs w:val="20"/>
          <w:lang w:eastAsia="zh-CN"/>
        </w:rPr>
        <w:t>modeling</w:t>
      </w:r>
      <w:proofErr w:type="spellEnd"/>
      <w:r w:rsidR="00294E50">
        <w:rPr>
          <w:rFonts w:eastAsiaTheme="minorEastAsia"/>
          <w:sz w:val="20"/>
          <w:szCs w:val="20"/>
          <w:lang w:eastAsia="zh-CN"/>
        </w:rPr>
        <w:t xml:space="preserve"> parameters such as intercept and slope, but also into the shadow fading to make it exceptionally large.  </w:t>
      </w:r>
    </w:p>
    <w:p w:rsidR="00174500" w:rsidRPr="00174500" w:rsidRDefault="00174500" w:rsidP="002315E1">
      <w:pPr>
        <w:spacing w:after="120"/>
        <w:jc w:val="both"/>
        <w:rPr>
          <w:rFonts w:eastAsiaTheme="minorEastAsia"/>
          <w:sz w:val="20"/>
          <w:szCs w:val="20"/>
          <w:lang w:eastAsia="zh-CN"/>
        </w:rPr>
      </w:pPr>
      <w:r w:rsidRPr="00174500">
        <w:rPr>
          <w:rFonts w:eastAsiaTheme="minorEastAsia"/>
          <w:sz w:val="20"/>
          <w:szCs w:val="20"/>
          <w:lang w:eastAsia="zh-CN"/>
        </w:rPr>
        <w:lastRenderedPageBreak/>
        <w:t xml:space="preserve">The above </w:t>
      </w:r>
      <w:r>
        <w:rPr>
          <w:rFonts w:eastAsiaTheme="minorEastAsia"/>
          <w:sz w:val="20"/>
          <w:szCs w:val="20"/>
          <w:lang w:eastAsia="zh-CN"/>
        </w:rPr>
        <w:t xml:space="preserve">observations suggest that, in the NLOS case, the propagation channel, which </w:t>
      </w:r>
      <w:r w:rsidRPr="002315E1">
        <w:rPr>
          <w:rFonts w:eastAsiaTheme="minorEastAsia"/>
          <w:sz w:val="20"/>
          <w:szCs w:val="20"/>
          <w:lang w:eastAsia="zh-CN"/>
        </w:rPr>
        <w:t>is dominat</w:t>
      </w:r>
      <w:r>
        <w:rPr>
          <w:rFonts w:eastAsiaTheme="minorEastAsia"/>
          <w:sz w:val="20"/>
          <w:szCs w:val="20"/>
          <w:lang w:eastAsia="zh-CN"/>
        </w:rPr>
        <w:t xml:space="preserve">ed by the reflected path </w:t>
      </w:r>
      <w:r w:rsidRPr="002315E1">
        <w:rPr>
          <w:rFonts w:eastAsiaTheme="minorEastAsia" w:hint="eastAsia"/>
          <w:sz w:val="20"/>
          <w:szCs w:val="20"/>
          <w:lang w:eastAsia="zh-CN"/>
        </w:rPr>
        <w:t xml:space="preserve">due to poor diffraction </w:t>
      </w:r>
      <w:r w:rsidRPr="002315E1">
        <w:rPr>
          <w:rFonts w:eastAsiaTheme="minorEastAsia"/>
          <w:sz w:val="20"/>
          <w:szCs w:val="20"/>
          <w:lang w:eastAsia="zh-CN"/>
        </w:rPr>
        <w:t>at high</w:t>
      </w:r>
      <w:r w:rsidRPr="002315E1">
        <w:rPr>
          <w:rFonts w:eastAsiaTheme="minorEastAsia" w:hint="eastAsia"/>
          <w:sz w:val="20"/>
          <w:szCs w:val="20"/>
          <w:lang w:eastAsia="zh-CN"/>
        </w:rPr>
        <w:t xml:space="preserve"> </w:t>
      </w:r>
      <w:r>
        <w:rPr>
          <w:rFonts w:eastAsiaTheme="minorEastAsia"/>
          <w:sz w:val="20"/>
          <w:szCs w:val="20"/>
          <w:lang w:eastAsia="zh-CN"/>
        </w:rPr>
        <w:t xml:space="preserve">frequency, </w:t>
      </w:r>
      <w:r w:rsidRPr="002315E1">
        <w:rPr>
          <w:rFonts w:eastAsiaTheme="minorEastAsia"/>
          <w:sz w:val="20"/>
          <w:szCs w:val="20"/>
          <w:lang w:eastAsia="zh-CN"/>
        </w:rPr>
        <w:t>is mainly determined by the geometric structures of the environment</w:t>
      </w:r>
      <w:r w:rsidRPr="002315E1">
        <w:rPr>
          <w:rFonts w:eastAsiaTheme="minorEastAsia" w:hint="eastAsia"/>
          <w:sz w:val="20"/>
          <w:szCs w:val="20"/>
          <w:lang w:eastAsia="zh-CN"/>
        </w:rPr>
        <w:t xml:space="preserve">. </w:t>
      </w:r>
      <w:r>
        <w:rPr>
          <w:rFonts w:eastAsiaTheme="minorEastAsia"/>
          <w:sz w:val="20"/>
          <w:szCs w:val="20"/>
          <w:lang w:eastAsia="zh-CN"/>
        </w:rPr>
        <w:t xml:space="preserve">For the given </w:t>
      </w:r>
      <w:proofErr w:type="spellStart"/>
      <w:r>
        <w:rPr>
          <w:rFonts w:eastAsiaTheme="minorEastAsia"/>
          <w:sz w:val="20"/>
          <w:szCs w:val="20"/>
          <w:lang w:eastAsia="zh-CN"/>
        </w:rPr>
        <w:t>Tx</w:t>
      </w:r>
      <w:proofErr w:type="spellEnd"/>
      <w:r>
        <w:rPr>
          <w:rFonts w:eastAsiaTheme="minorEastAsia"/>
          <w:sz w:val="20"/>
          <w:szCs w:val="20"/>
          <w:lang w:eastAsia="zh-CN"/>
        </w:rPr>
        <w:t xml:space="preserve"> and Rx with the </w:t>
      </w:r>
      <w:r w:rsidRPr="002315E1">
        <w:rPr>
          <w:rFonts w:eastAsiaTheme="minorEastAsia" w:hint="eastAsia"/>
          <w:sz w:val="20"/>
          <w:szCs w:val="20"/>
          <w:lang w:eastAsia="zh-CN"/>
        </w:rPr>
        <w:t xml:space="preserve">same </w:t>
      </w:r>
      <w:r>
        <w:rPr>
          <w:rFonts w:eastAsiaTheme="minorEastAsia"/>
          <w:sz w:val="20"/>
          <w:szCs w:val="20"/>
          <w:lang w:eastAsia="zh-CN"/>
        </w:rPr>
        <w:t>line-</w:t>
      </w:r>
      <w:r w:rsidRPr="002315E1">
        <w:rPr>
          <w:rFonts w:eastAsiaTheme="minorEastAsia" w:hint="eastAsia"/>
          <w:sz w:val="20"/>
          <w:szCs w:val="20"/>
          <w:lang w:eastAsia="zh-CN"/>
        </w:rPr>
        <w:t xml:space="preserve">distance </w:t>
      </w:r>
      <w:r>
        <w:rPr>
          <w:rFonts w:eastAsiaTheme="minorEastAsia"/>
          <w:sz w:val="20"/>
          <w:szCs w:val="20"/>
          <w:lang w:eastAsia="zh-CN"/>
        </w:rPr>
        <w:t xml:space="preserve">in between, </w:t>
      </w:r>
      <w:r w:rsidRPr="002315E1">
        <w:rPr>
          <w:rFonts w:eastAsiaTheme="minorEastAsia" w:hint="eastAsia"/>
          <w:sz w:val="20"/>
          <w:szCs w:val="20"/>
          <w:lang w:eastAsia="zh-CN"/>
        </w:rPr>
        <w:t xml:space="preserve">these </w:t>
      </w:r>
      <w:bookmarkStart w:id="10" w:name="OLE_LINK4"/>
      <w:r w:rsidRPr="002315E1">
        <w:rPr>
          <w:rFonts w:eastAsiaTheme="minorEastAsia" w:hint="eastAsia"/>
          <w:sz w:val="20"/>
          <w:szCs w:val="20"/>
          <w:lang w:eastAsia="zh-CN"/>
        </w:rPr>
        <w:t>NLOS</w:t>
      </w:r>
      <w:bookmarkEnd w:id="10"/>
      <w:r>
        <w:rPr>
          <w:rFonts w:eastAsiaTheme="minorEastAsia" w:hint="eastAsia"/>
          <w:sz w:val="20"/>
          <w:szCs w:val="20"/>
          <w:lang w:eastAsia="zh-CN"/>
        </w:rPr>
        <w:t xml:space="preserve"> </w:t>
      </w:r>
      <w:r>
        <w:rPr>
          <w:rFonts w:eastAsiaTheme="minorEastAsia"/>
          <w:sz w:val="20"/>
          <w:szCs w:val="20"/>
          <w:lang w:eastAsia="zh-CN"/>
        </w:rPr>
        <w:t>path</w:t>
      </w:r>
      <w:r w:rsidRPr="002315E1">
        <w:rPr>
          <w:rFonts w:eastAsiaTheme="minorEastAsia" w:hint="eastAsia"/>
          <w:sz w:val="20"/>
          <w:szCs w:val="20"/>
          <w:lang w:eastAsia="zh-CN"/>
        </w:rPr>
        <w:t xml:space="preserve">s </w:t>
      </w:r>
      <w:r>
        <w:rPr>
          <w:rFonts w:eastAsiaTheme="minorEastAsia" w:hint="eastAsia"/>
          <w:sz w:val="20"/>
          <w:szCs w:val="20"/>
          <w:lang w:eastAsia="zh-CN"/>
        </w:rPr>
        <w:t>m</w:t>
      </w:r>
      <w:r>
        <w:rPr>
          <w:rFonts w:eastAsiaTheme="minorEastAsia"/>
          <w:sz w:val="20"/>
          <w:szCs w:val="20"/>
          <w:lang w:eastAsia="zh-CN"/>
        </w:rPr>
        <w:t>ay</w:t>
      </w:r>
      <w:r>
        <w:rPr>
          <w:rFonts w:eastAsiaTheme="minorEastAsia" w:hint="eastAsia"/>
          <w:sz w:val="20"/>
          <w:szCs w:val="20"/>
          <w:lang w:eastAsia="zh-CN"/>
        </w:rPr>
        <w:t xml:space="preserve"> </w:t>
      </w:r>
      <w:r>
        <w:rPr>
          <w:rFonts w:eastAsiaTheme="minorEastAsia"/>
          <w:sz w:val="20"/>
          <w:szCs w:val="20"/>
          <w:lang w:eastAsia="zh-CN"/>
        </w:rPr>
        <w:t>experience</w:t>
      </w:r>
      <w:r w:rsidRPr="002315E1">
        <w:rPr>
          <w:rFonts w:eastAsiaTheme="minorEastAsia" w:hint="eastAsia"/>
          <w:sz w:val="20"/>
          <w:szCs w:val="20"/>
          <w:lang w:eastAsia="zh-CN"/>
        </w:rPr>
        <w:t xml:space="preserve"> the significantly different propagation distances </w:t>
      </w:r>
      <w:r w:rsidR="00B836A8">
        <w:rPr>
          <w:rFonts w:eastAsiaTheme="minorEastAsia"/>
          <w:sz w:val="20"/>
          <w:szCs w:val="20"/>
          <w:lang w:eastAsia="zh-CN"/>
        </w:rPr>
        <w:t>and attenuation</w:t>
      </w:r>
      <w:r w:rsidRPr="002315E1">
        <w:rPr>
          <w:rFonts w:eastAsiaTheme="minorEastAsia" w:hint="eastAsia"/>
          <w:sz w:val="20"/>
          <w:szCs w:val="20"/>
          <w:lang w:eastAsia="zh-CN"/>
        </w:rPr>
        <w:t xml:space="preserve"> losses.</w:t>
      </w:r>
      <w:r w:rsidR="00B836A8">
        <w:rPr>
          <w:rFonts w:eastAsiaTheme="minorEastAsia"/>
          <w:sz w:val="20"/>
          <w:szCs w:val="20"/>
          <w:lang w:eastAsia="zh-CN"/>
        </w:rPr>
        <w:t xml:space="preserve"> </w:t>
      </w:r>
      <w:r w:rsidR="00B836A8" w:rsidRPr="002315E1">
        <w:rPr>
          <w:rFonts w:eastAsiaTheme="minorEastAsia"/>
          <w:sz w:val="20"/>
          <w:szCs w:val="20"/>
          <w:lang w:eastAsia="zh-CN"/>
        </w:rPr>
        <w:t xml:space="preserve">Consequently, </w:t>
      </w:r>
      <w:r w:rsidR="00B836A8" w:rsidRPr="002315E1">
        <w:rPr>
          <w:rFonts w:eastAsiaTheme="minorEastAsia" w:hint="eastAsia"/>
          <w:sz w:val="20"/>
          <w:szCs w:val="20"/>
          <w:lang w:eastAsia="zh-CN"/>
        </w:rPr>
        <w:t xml:space="preserve">in order to accurately characterize high-frequency PL, </w:t>
      </w:r>
      <w:r w:rsidR="00B836A8" w:rsidRPr="002315E1">
        <w:rPr>
          <w:rFonts w:eastAsiaTheme="minorEastAsia"/>
          <w:sz w:val="20"/>
          <w:szCs w:val="20"/>
          <w:lang w:eastAsia="zh-CN"/>
        </w:rPr>
        <w:t>especially</w:t>
      </w:r>
      <w:r w:rsidR="00B836A8" w:rsidRPr="002315E1">
        <w:rPr>
          <w:rFonts w:eastAsiaTheme="minorEastAsia" w:hint="eastAsia"/>
          <w:sz w:val="20"/>
          <w:szCs w:val="20"/>
          <w:lang w:eastAsia="zh-CN"/>
        </w:rPr>
        <w:t xml:space="preserve"> in NLOS scenario, the approach to </w:t>
      </w:r>
      <w:r w:rsidR="00B836A8" w:rsidRPr="002315E1">
        <w:rPr>
          <w:rFonts w:eastAsiaTheme="minorEastAsia"/>
          <w:sz w:val="20"/>
          <w:szCs w:val="20"/>
          <w:lang w:eastAsia="zh-CN"/>
        </w:rPr>
        <w:t xml:space="preserve">directly calculate the </w:t>
      </w:r>
      <w:r w:rsidR="00FC2819">
        <w:rPr>
          <w:rFonts w:eastAsiaTheme="minorEastAsia"/>
          <w:sz w:val="20"/>
          <w:szCs w:val="20"/>
          <w:lang w:eastAsia="zh-CN"/>
        </w:rPr>
        <w:t>large scale fading</w:t>
      </w:r>
      <w:r w:rsidR="00B836A8" w:rsidRPr="002315E1">
        <w:rPr>
          <w:rFonts w:eastAsiaTheme="minorEastAsia"/>
          <w:sz w:val="20"/>
          <w:szCs w:val="20"/>
          <w:lang w:eastAsia="zh-CN"/>
        </w:rPr>
        <w:t xml:space="preserve"> in </w:t>
      </w:r>
      <w:r w:rsidR="00B836A8" w:rsidRPr="002315E1">
        <w:rPr>
          <w:rFonts w:eastAsiaTheme="minorEastAsia" w:hint="eastAsia"/>
          <w:sz w:val="20"/>
          <w:szCs w:val="20"/>
          <w:lang w:eastAsia="zh-CN"/>
        </w:rPr>
        <w:t xml:space="preserve">a </w:t>
      </w:r>
      <w:r w:rsidR="00B836A8" w:rsidRPr="002315E1">
        <w:rPr>
          <w:rFonts w:eastAsiaTheme="minorEastAsia"/>
          <w:sz w:val="20"/>
          <w:szCs w:val="20"/>
          <w:lang w:eastAsia="zh-CN"/>
        </w:rPr>
        <w:t>deterministic way</w:t>
      </w:r>
      <w:r w:rsidR="00961540">
        <w:rPr>
          <w:rFonts w:eastAsiaTheme="minorEastAsia"/>
          <w:sz w:val="20"/>
          <w:szCs w:val="20"/>
          <w:lang w:eastAsia="zh-CN"/>
        </w:rPr>
        <w:t xml:space="preserve"> (e.g., based on ray tracing)</w:t>
      </w:r>
      <w:r w:rsidR="00B836A8" w:rsidRPr="002315E1">
        <w:rPr>
          <w:rFonts w:eastAsiaTheme="minorEastAsia" w:hint="eastAsia"/>
          <w:sz w:val="20"/>
          <w:szCs w:val="20"/>
          <w:lang w:eastAsia="zh-CN"/>
        </w:rPr>
        <w:t xml:space="preserve"> rather than a stochastic way becomes a more reasonable choice</w:t>
      </w:r>
      <w:r w:rsidR="00B836A8" w:rsidRPr="002315E1">
        <w:rPr>
          <w:rFonts w:eastAsiaTheme="minorEastAsia"/>
          <w:sz w:val="20"/>
          <w:szCs w:val="20"/>
          <w:lang w:eastAsia="zh-CN"/>
        </w:rPr>
        <w:t>.</w:t>
      </w:r>
      <w:r w:rsidR="00B836A8">
        <w:rPr>
          <w:rFonts w:eastAsiaTheme="minorEastAsia"/>
          <w:sz w:val="20"/>
          <w:szCs w:val="20"/>
          <w:lang w:eastAsia="zh-CN"/>
        </w:rPr>
        <w:t xml:space="preserve"> </w:t>
      </w:r>
    </w:p>
    <w:p w:rsidR="00882254" w:rsidRPr="00A41995" w:rsidRDefault="00882254" w:rsidP="008B0295">
      <w:pPr>
        <w:jc w:val="both"/>
        <w:rPr>
          <w:rFonts w:eastAsiaTheme="minorEastAsia"/>
          <w:b/>
          <w:i/>
          <w:sz w:val="20"/>
          <w:szCs w:val="20"/>
          <w:lang w:val="en-US" w:eastAsia="zh-CN"/>
        </w:rPr>
      </w:pPr>
      <w:r w:rsidRPr="0049171A">
        <w:rPr>
          <w:rFonts w:eastAsiaTheme="minorEastAsia"/>
          <w:b/>
          <w:i/>
          <w:sz w:val="20"/>
          <w:szCs w:val="20"/>
          <w:lang w:val="en-US" w:eastAsia="zh-CN"/>
        </w:rPr>
        <w:t>Observation 1</w:t>
      </w:r>
      <w:r w:rsidRPr="0049171A">
        <w:rPr>
          <w:rFonts w:eastAsiaTheme="minorEastAsia" w:hint="eastAsia"/>
          <w:b/>
          <w:i/>
          <w:sz w:val="20"/>
          <w:szCs w:val="20"/>
          <w:lang w:val="en-US" w:eastAsia="zh-CN"/>
        </w:rPr>
        <w:t xml:space="preserve">: </w:t>
      </w:r>
      <w:r w:rsidR="00A41995">
        <w:rPr>
          <w:rFonts w:eastAsiaTheme="minorEastAsia"/>
          <w:b/>
          <w:i/>
          <w:sz w:val="20"/>
          <w:szCs w:val="20"/>
          <w:lang w:val="en-US" w:eastAsia="zh-CN"/>
        </w:rPr>
        <w:t xml:space="preserve">The existing </w:t>
      </w:r>
      <w:proofErr w:type="spellStart"/>
      <w:r w:rsidR="00A41995">
        <w:rPr>
          <w:rFonts w:eastAsiaTheme="minorEastAsia"/>
          <w:b/>
          <w:i/>
          <w:sz w:val="20"/>
          <w:szCs w:val="20"/>
          <w:lang w:val="en-US" w:eastAsia="zh-CN"/>
        </w:rPr>
        <w:t>pathloss</w:t>
      </w:r>
      <w:proofErr w:type="spellEnd"/>
      <w:r w:rsidR="00A41995">
        <w:rPr>
          <w:rFonts w:eastAsiaTheme="minorEastAsia"/>
          <w:b/>
          <w:i/>
          <w:sz w:val="20"/>
          <w:szCs w:val="20"/>
          <w:lang w:val="en-US" w:eastAsia="zh-CN"/>
        </w:rPr>
        <w:t xml:space="preserve"> models are not appropriate</w:t>
      </w:r>
      <w:r w:rsidR="00A41995">
        <w:rPr>
          <w:rFonts w:eastAsiaTheme="minorEastAsia" w:hint="eastAsia"/>
          <w:b/>
          <w:i/>
          <w:sz w:val="20"/>
          <w:szCs w:val="20"/>
          <w:lang w:val="en-US" w:eastAsia="zh-CN"/>
        </w:rPr>
        <w:t xml:space="preserve"> </w:t>
      </w:r>
      <w:r w:rsidR="00A41995">
        <w:rPr>
          <w:rFonts w:eastAsiaTheme="minorEastAsia"/>
          <w:b/>
          <w:i/>
          <w:sz w:val="20"/>
          <w:szCs w:val="20"/>
          <w:lang w:val="en-US" w:eastAsia="zh-CN"/>
        </w:rPr>
        <w:t>in</w:t>
      </w:r>
      <w:r w:rsidR="00620FF8">
        <w:rPr>
          <w:rFonts w:eastAsiaTheme="minorEastAsia" w:hint="eastAsia"/>
          <w:b/>
          <w:i/>
          <w:sz w:val="20"/>
          <w:szCs w:val="20"/>
          <w:lang w:val="en-US" w:eastAsia="zh-CN"/>
        </w:rPr>
        <w:t xml:space="preserve"> mode</w:t>
      </w:r>
      <w:r w:rsidR="00E37D75" w:rsidRPr="0049171A">
        <w:rPr>
          <w:rFonts w:eastAsiaTheme="minorEastAsia" w:hint="eastAsia"/>
          <w:b/>
          <w:i/>
          <w:sz w:val="20"/>
          <w:szCs w:val="20"/>
          <w:lang w:val="en-US" w:eastAsia="zh-CN"/>
        </w:rPr>
        <w:t>l</w:t>
      </w:r>
      <w:r w:rsidR="00A41995">
        <w:rPr>
          <w:rFonts w:eastAsiaTheme="minorEastAsia" w:hint="eastAsia"/>
          <w:b/>
          <w:i/>
          <w:sz w:val="20"/>
          <w:szCs w:val="20"/>
          <w:lang w:val="en-US" w:eastAsia="zh-CN"/>
        </w:rPr>
        <w:t xml:space="preserve">ing the NLOS </w:t>
      </w:r>
      <w:r w:rsidR="00A41995">
        <w:rPr>
          <w:rFonts w:eastAsiaTheme="minorEastAsia"/>
          <w:b/>
          <w:i/>
          <w:sz w:val="20"/>
          <w:szCs w:val="20"/>
          <w:lang w:val="en-US" w:eastAsia="zh-CN"/>
        </w:rPr>
        <w:t>condition</w:t>
      </w:r>
      <w:r w:rsidRPr="0049171A">
        <w:rPr>
          <w:rFonts w:eastAsiaTheme="minorEastAsia" w:hint="eastAsia"/>
          <w:b/>
          <w:i/>
          <w:sz w:val="20"/>
          <w:szCs w:val="20"/>
          <w:lang w:val="en-US" w:eastAsia="zh-CN"/>
        </w:rPr>
        <w:t xml:space="preserve"> in both indoor and outdoor scenario</w:t>
      </w:r>
      <w:r w:rsidR="00A41995">
        <w:rPr>
          <w:rFonts w:eastAsiaTheme="minorEastAsia"/>
          <w:b/>
          <w:i/>
          <w:sz w:val="20"/>
          <w:szCs w:val="20"/>
          <w:lang w:val="en-US" w:eastAsia="zh-CN"/>
        </w:rPr>
        <w:t>s</w:t>
      </w:r>
      <w:r w:rsidRPr="0049171A">
        <w:rPr>
          <w:rFonts w:eastAsiaTheme="minorEastAsia" w:hint="eastAsia"/>
          <w:b/>
          <w:i/>
          <w:sz w:val="20"/>
          <w:szCs w:val="20"/>
          <w:lang w:val="en-US" w:eastAsia="zh-CN"/>
        </w:rPr>
        <w:t xml:space="preserve">. It </w:t>
      </w:r>
      <w:r w:rsidR="00620FF8">
        <w:rPr>
          <w:rFonts w:eastAsiaTheme="minorEastAsia"/>
          <w:b/>
          <w:i/>
          <w:sz w:val="20"/>
          <w:szCs w:val="20"/>
          <w:lang w:val="en-US" w:eastAsia="zh-CN"/>
        </w:rPr>
        <w:t>i</w:t>
      </w:r>
      <w:r w:rsidRPr="0049171A">
        <w:rPr>
          <w:rFonts w:eastAsiaTheme="minorEastAsia" w:hint="eastAsia"/>
          <w:b/>
          <w:i/>
          <w:sz w:val="20"/>
          <w:szCs w:val="20"/>
          <w:lang w:val="en-US" w:eastAsia="zh-CN"/>
        </w:rPr>
        <w:t>s more reasonable</w:t>
      </w:r>
      <w:r w:rsidR="00620FF8">
        <w:rPr>
          <w:rFonts w:eastAsiaTheme="minorEastAsia"/>
          <w:b/>
          <w:i/>
          <w:sz w:val="20"/>
          <w:szCs w:val="20"/>
          <w:lang w:val="en-US" w:eastAsia="zh-CN"/>
        </w:rPr>
        <w:t xml:space="preserve"> to model</w:t>
      </w:r>
      <w:r w:rsidRPr="0049171A">
        <w:rPr>
          <w:rFonts w:eastAsiaTheme="minorEastAsia" w:hint="eastAsia"/>
          <w:b/>
          <w:i/>
          <w:sz w:val="20"/>
          <w:szCs w:val="20"/>
          <w:lang w:val="en-US" w:eastAsia="zh-CN"/>
        </w:rPr>
        <w:t xml:space="preserve"> the large-scale fading in the </w:t>
      </w:r>
      <w:r w:rsidRPr="0049171A">
        <w:rPr>
          <w:rFonts w:eastAsiaTheme="minorEastAsia"/>
          <w:b/>
          <w:i/>
          <w:sz w:val="20"/>
          <w:szCs w:val="20"/>
          <w:lang w:val="en-US" w:eastAsia="zh-CN"/>
        </w:rPr>
        <w:t>deterministic</w:t>
      </w:r>
      <w:r w:rsidRPr="0049171A">
        <w:rPr>
          <w:rFonts w:eastAsiaTheme="minorEastAsia" w:hint="eastAsia"/>
          <w:b/>
          <w:i/>
          <w:sz w:val="20"/>
          <w:szCs w:val="20"/>
          <w:lang w:val="en-US" w:eastAsia="zh-CN"/>
        </w:rPr>
        <w:t xml:space="preserve"> way. </w:t>
      </w:r>
    </w:p>
    <w:p w:rsidR="002315E1" w:rsidRDefault="002315E1" w:rsidP="002315E1">
      <w:pPr>
        <w:pStyle w:val="Heading1"/>
        <w:spacing w:after="120"/>
        <w:rPr>
          <w:rFonts w:eastAsiaTheme="minorEastAsia"/>
          <w:b/>
          <w:lang w:val="en-US" w:eastAsia="zh-CN"/>
        </w:rPr>
      </w:pPr>
      <w:r w:rsidRPr="002315E1">
        <w:rPr>
          <w:rFonts w:eastAsiaTheme="minorEastAsia"/>
          <w:b/>
          <w:lang w:val="en-US" w:eastAsia="zh-CN"/>
        </w:rPr>
        <w:t>LOS probability and Distribution of LOS/NLOS</w:t>
      </w:r>
    </w:p>
    <w:p w:rsidR="002315E1" w:rsidRPr="002315E1" w:rsidRDefault="002315E1" w:rsidP="002315E1">
      <w:pPr>
        <w:spacing w:after="120"/>
        <w:jc w:val="both"/>
        <w:rPr>
          <w:rFonts w:eastAsiaTheme="minorEastAsia"/>
          <w:sz w:val="20"/>
          <w:szCs w:val="20"/>
          <w:lang w:eastAsia="zh-CN"/>
        </w:rPr>
      </w:pPr>
      <w:r w:rsidRPr="002315E1">
        <w:rPr>
          <w:rFonts w:eastAsiaTheme="minorEastAsia" w:hint="eastAsia"/>
          <w:sz w:val="20"/>
          <w:szCs w:val="20"/>
          <w:lang w:eastAsia="zh-CN"/>
        </w:rPr>
        <w:t xml:space="preserve">In the </w:t>
      </w:r>
      <w:r w:rsidR="00B14E30">
        <w:rPr>
          <w:rFonts w:eastAsiaTheme="minorEastAsia"/>
          <w:sz w:val="20"/>
          <w:szCs w:val="20"/>
          <w:lang w:eastAsia="zh-CN"/>
        </w:rPr>
        <w:t xml:space="preserve">current stochastic modelling methodologies </w:t>
      </w:r>
      <w:r w:rsidR="007F7E36">
        <w:rPr>
          <w:rFonts w:eastAsiaTheme="minorEastAsia"/>
          <w:sz w:val="20"/>
          <w:szCs w:val="20"/>
          <w:lang w:eastAsia="zh-CN"/>
        </w:rPr>
        <w:fldChar w:fldCharType="begin"/>
      </w:r>
      <w:r w:rsidR="00B14E30">
        <w:rPr>
          <w:rFonts w:eastAsiaTheme="minorEastAsia"/>
          <w:sz w:val="20"/>
          <w:szCs w:val="20"/>
          <w:lang w:eastAsia="zh-CN"/>
        </w:rPr>
        <w:instrText xml:space="preserve"> REF _Ref441954775 \r \h </w:instrText>
      </w:r>
      <w:r w:rsidR="007F7E36">
        <w:rPr>
          <w:rFonts w:eastAsiaTheme="minorEastAsia"/>
          <w:sz w:val="20"/>
          <w:szCs w:val="20"/>
          <w:lang w:eastAsia="zh-CN"/>
        </w:rPr>
      </w:r>
      <w:r w:rsidR="007F7E36">
        <w:rPr>
          <w:rFonts w:eastAsiaTheme="minorEastAsia"/>
          <w:sz w:val="20"/>
          <w:szCs w:val="20"/>
          <w:lang w:eastAsia="zh-CN"/>
        </w:rPr>
        <w:fldChar w:fldCharType="separate"/>
      </w:r>
      <w:r w:rsidR="00620FF8">
        <w:rPr>
          <w:rFonts w:eastAsiaTheme="minorEastAsia"/>
          <w:sz w:val="20"/>
          <w:szCs w:val="20"/>
          <w:lang w:eastAsia="zh-CN"/>
        </w:rPr>
        <w:t>[2]</w:t>
      </w:r>
      <w:r w:rsidR="007F7E36">
        <w:rPr>
          <w:rFonts w:eastAsiaTheme="minorEastAsia"/>
          <w:sz w:val="20"/>
          <w:szCs w:val="20"/>
          <w:lang w:eastAsia="zh-CN"/>
        </w:rPr>
        <w:fldChar w:fldCharType="end"/>
      </w:r>
      <w:r w:rsidR="007F7E36">
        <w:rPr>
          <w:rFonts w:eastAsiaTheme="minorEastAsia"/>
          <w:sz w:val="20"/>
          <w:szCs w:val="20"/>
          <w:lang w:eastAsia="zh-CN"/>
        </w:rPr>
        <w:fldChar w:fldCharType="begin"/>
      </w:r>
      <w:r w:rsidR="00B14E30">
        <w:rPr>
          <w:rFonts w:eastAsiaTheme="minorEastAsia"/>
          <w:sz w:val="20"/>
          <w:szCs w:val="20"/>
          <w:lang w:eastAsia="zh-CN"/>
        </w:rPr>
        <w:instrText xml:space="preserve"> REF _Ref441954776 \r \h </w:instrText>
      </w:r>
      <w:r w:rsidR="007F7E36">
        <w:rPr>
          <w:rFonts w:eastAsiaTheme="minorEastAsia"/>
          <w:sz w:val="20"/>
          <w:szCs w:val="20"/>
          <w:lang w:eastAsia="zh-CN"/>
        </w:rPr>
      </w:r>
      <w:r w:rsidR="007F7E36">
        <w:rPr>
          <w:rFonts w:eastAsiaTheme="minorEastAsia"/>
          <w:sz w:val="20"/>
          <w:szCs w:val="20"/>
          <w:lang w:eastAsia="zh-CN"/>
        </w:rPr>
        <w:fldChar w:fldCharType="separate"/>
      </w:r>
      <w:r w:rsidR="00620FF8">
        <w:rPr>
          <w:rFonts w:eastAsiaTheme="minorEastAsia"/>
          <w:sz w:val="20"/>
          <w:szCs w:val="20"/>
          <w:lang w:eastAsia="zh-CN"/>
        </w:rPr>
        <w:t>[3]</w:t>
      </w:r>
      <w:r w:rsidR="007F7E36">
        <w:rPr>
          <w:rFonts w:eastAsiaTheme="minorEastAsia"/>
          <w:sz w:val="20"/>
          <w:szCs w:val="20"/>
          <w:lang w:eastAsia="zh-CN"/>
        </w:rPr>
        <w:fldChar w:fldCharType="end"/>
      </w:r>
      <w:r w:rsidR="007F7E36">
        <w:rPr>
          <w:rFonts w:eastAsiaTheme="minorEastAsia"/>
          <w:sz w:val="20"/>
          <w:szCs w:val="20"/>
          <w:lang w:eastAsia="zh-CN"/>
        </w:rPr>
        <w:fldChar w:fldCharType="begin"/>
      </w:r>
      <w:r w:rsidR="00B14E30">
        <w:rPr>
          <w:rFonts w:eastAsiaTheme="minorEastAsia"/>
          <w:sz w:val="20"/>
          <w:szCs w:val="20"/>
          <w:lang w:eastAsia="zh-CN"/>
        </w:rPr>
        <w:instrText xml:space="preserve"> REF _Ref441676870 \r \h </w:instrText>
      </w:r>
      <w:r w:rsidR="007F7E36">
        <w:rPr>
          <w:rFonts w:eastAsiaTheme="minorEastAsia"/>
          <w:sz w:val="20"/>
          <w:szCs w:val="20"/>
          <w:lang w:eastAsia="zh-CN"/>
        </w:rPr>
      </w:r>
      <w:r w:rsidR="007F7E36">
        <w:rPr>
          <w:rFonts w:eastAsiaTheme="minorEastAsia"/>
          <w:sz w:val="20"/>
          <w:szCs w:val="20"/>
          <w:lang w:eastAsia="zh-CN"/>
        </w:rPr>
        <w:fldChar w:fldCharType="separate"/>
      </w:r>
      <w:r w:rsidR="00620FF8">
        <w:rPr>
          <w:rFonts w:eastAsiaTheme="minorEastAsia"/>
          <w:sz w:val="20"/>
          <w:szCs w:val="20"/>
          <w:lang w:eastAsia="zh-CN"/>
        </w:rPr>
        <w:t>[4]</w:t>
      </w:r>
      <w:r w:rsidR="007F7E36">
        <w:rPr>
          <w:rFonts w:eastAsiaTheme="minorEastAsia"/>
          <w:sz w:val="20"/>
          <w:szCs w:val="20"/>
          <w:lang w:eastAsia="zh-CN"/>
        </w:rPr>
        <w:fldChar w:fldCharType="end"/>
      </w:r>
      <w:r w:rsidRPr="002315E1">
        <w:rPr>
          <w:rFonts w:eastAsiaTheme="minorEastAsia" w:hint="eastAsia"/>
          <w:sz w:val="20"/>
          <w:szCs w:val="20"/>
          <w:lang w:eastAsia="zh-CN"/>
        </w:rPr>
        <w:t xml:space="preserve">, the channel </w:t>
      </w:r>
      <w:r w:rsidRPr="002315E1">
        <w:rPr>
          <w:rFonts w:eastAsiaTheme="minorEastAsia"/>
          <w:sz w:val="20"/>
          <w:szCs w:val="20"/>
          <w:lang w:eastAsia="zh-CN"/>
        </w:rPr>
        <w:t>characteristics for each selected UE are</w:t>
      </w:r>
      <w:r w:rsidRPr="002315E1">
        <w:rPr>
          <w:rFonts w:eastAsiaTheme="minorEastAsia" w:hint="eastAsia"/>
          <w:sz w:val="20"/>
          <w:szCs w:val="20"/>
          <w:lang w:eastAsia="zh-CN"/>
        </w:rPr>
        <w:t xml:space="preserve"> firstly determined </w:t>
      </w:r>
      <w:r w:rsidR="00B14E30">
        <w:rPr>
          <w:rFonts w:eastAsiaTheme="minorEastAsia"/>
          <w:sz w:val="20"/>
          <w:szCs w:val="20"/>
          <w:lang w:eastAsia="zh-CN"/>
        </w:rPr>
        <w:t>between LOS condition and NLOS condition, with a</w:t>
      </w:r>
      <w:r w:rsidR="00B14E30">
        <w:rPr>
          <w:rFonts w:eastAsiaTheme="minorEastAsia" w:hint="eastAsia"/>
          <w:sz w:val="20"/>
          <w:szCs w:val="20"/>
          <w:lang w:eastAsia="zh-CN"/>
        </w:rPr>
        <w:t xml:space="preserve"> random </w:t>
      </w:r>
      <w:r w:rsidR="00B14E30">
        <w:rPr>
          <w:rFonts w:eastAsiaTheme="minorEastAsia"/>
          <w:sz w:val="20"/>
          <w:szCs w:val="20"/>
          <w:lang w:eastAsia="zh-CN"/>
        </w:rPr>
        <w:t xml:space="preserve">assignment that is independent between different UEs. </w:t>
      </w:r>
      <w:r w:rsidR="0030046A">
        <w:rPr>
          <w:rFonts w:eastAsiaTheme="minorEastAsia"/>
          <w:sz w:val="20"/>
          <w:szCs w:val="20"/>
          <w:lang w:eastAsia="zh-CN"/>
        </w:rPr>
        <w:t xml:space="preserve">Such random assignment is based on a probability defined </w:t>
      </w:r>
      <w:r w:rsidRPr="002315E1">
        <w:rPr>
          <w:rFonts w:eastAsiaTheme="minorEastAsia" w:hint="eastAsia"/>
          <w:sz w:val="20"/>
          <w:szCs w:val="20"/>
          <w:lang w:eastAsia="zh-CN"/>
        </w:rPr>
        <w:t>by</w:t>
      </w:r>
    </w:p>
    <w:p w:rsidR="002315E1" w:rsidRDefault="002315E1" w:rsidP="008C17F7">
      <w:pPr>
        <w:ind w:right="14" w:firstLine="288"/>
        <w:jc w:val="center"/>
        <w:rPr>
          <w:lang w:eastAsia="zh-CN"/>
        </w:rPr>
      </w:pPr>
      <w:r w:rsidRPr="0046511A">
        <w:rPr>
          <w:position w:val="-26"/>
        </w:rPr>
        <w:object w:dxaOrig="4000" w:dyaOrig="600">
          <v:shape id="_x0000_i1037" type="#_x0000_t75" style="width:200.4pt;height:30.1pt" o:ole="">
            <v:imagedata r:id="rId32" o:title=""/>
          </v:shape>
          <o:OLEObject Type="Embed" ProgID="Equation.DSMT4" ShapeID="_x0000_i1037" DrawAspect="Content" ObjectID="_1515995272" r:id="rId33"/>
        </w:object>
      </w:r>
    </w:p>
    <w:p w:rsidR="002315E1" w:rsidRPr="002315E1" w:rsidRDefault="002315E1" w:rsidP="002315E1">
      <w:pPr>
        <w:spacing w:after="120"/>
        <w:jc w:val="both"/>
        <w:rPr>
          <w:rFonts w:eastAsiaTheme="minorEastAsia"/>
          <w:sz w:val="20"/>
          <w:szCs w:val="20"/>
          <w:lang w:eastAsia="zh-CN"/>
        </w:rPr>
      </w:pPr>
      <w:r w:rsidRPr="002315E1">
        <w:rPr>
          <w:rFonts w:eastAsiaTheme="minorEastAsia" w:hint="eastAsia"/>
          <w:sz w:val="20"/>
          <w:szCs w:val="20"/>
          <w:lang w:eastAsia="zh-CN"/>
        </w:rPr>
        <w:t xml:space="preserve">where </w:t>
      </w:r>
      <w:r w:rsidRPr="002315E1">
        <w:rPr>
          <w:rFonts w:eastAsiaTheme="minorEastAsia"/>
          <w:position w:val="-6"/>
          <w:sz w:val="20"/>
          <w:szCs w:val="20"/>
          <w:lang w:eastAsia="zh-CN"/>
        </w:rPr>
        <w:object w:dxaOrig="200" w:dyaOrig="260">
          <v:shape id="_x0000_i1038" type="#_x0000_t75" style="width:9.65pt;height:12.9pt" o:ole="">
            <v:imagedata r:id="rId34" o:title=""/>
          </v:shape>
          <o:OLEObject Type="Embed" ProgID="Equation.DSMT4" ShapeID="_x0000_i1038" DrawAspect="Content" ObjectID="_1515995273" r:id="rId35"/>
        </w:object>
      </w:r>
      <w:r w:rsidRPr="002315E1">
        <w:rPr>
          <w:rFonts w:eastAsiaTheme="minorEastAsia" w:hint="eastAsia"/>
          <w:sz w:val="20"/>
          <w:szCs w:val="20"/>
          <w:lang w:eastAsia="zh-CN"/>
        </w:rPr>
        <w:t xml:space="preserve"> denotes the 2D distance </w:t>
      </w:r>
      <w:r w:rsidRPr="002315E1">
        <w:rPr>
          <w:rFonts w:eastAsiaTheme="minorEastAsia"/>
          <w:sz w:val="20"/>
          <w:szCs w:val="20"/>
          <w:lang w:eastAsia="zh-CN"/>
        </w:rPr>
        <w:t>between</w:t>
      </w:r>
      <w:r w:rsidRPr="002315E1">
        <w:rPr>
          <w:rFonts w:eastAsiaTheme="minorEastAsia" w:hint="eastAsia"/>
          <w:sz w:val="20"/>
          <w:szCs w:val="20"/>
          <w:lang w:eastAsia="zh-CN"/>
        </w:rPr>
        <w:t xml:space="preserve"> TX and RX, and </w:t>
      </w:r>
      <w:r w:rsidRPr="002315E1">
        <w:rPr>
          <w:rFonts w:eastAsiaTheme="minorEastAsia"/>
          <w:sz w:val="20"/>
          <w:szCs w:val="20"/>
          <w:lang w:eastAsia="zh-CN"/>
        </w:rPr>
        <w:t>d</w:t>
      </w:r>
      <w:r w:rsidRPr="002315E1">
        <w:rPr>
          <w:rFonts w:eastAsiaTheme="minorEastAsia"/>
          <w:sz w:val="20"/>
          <w:szCs w:val="20"/>
          <w:vertAlign w:val="subscript"/>
          <w:lang w:eastAsia="zh-CN"/>
        </w:rPr>
        <w:t>1</w:t>
      </w:r>
      <w:r w:rsidRPr="002315E1">
        <w:rPr>
          <w:rFonts w:eastAsiaTheme="minorEastAsia" w:hint="eastAsia"/>
          <w:sz w:val="20"/>
          <w:szCs w:val="20"/>
          <w:lang w:eastAsia="zh-CN"/>
        </w:rPr>
        <w:t xml:space="preserve"> and </w:t>
      </w:r>
      <w:r w:rsidRPr="002315E1">
        <w:rPr>
          <w:rFonts w:eastAsiaTheme="minorEastAsia"/>
          <w:sz w:val="20"/>
          <w:szCs w:val="20"/>
          <w:lang w:eastAsia="zh-CN"/>
        </w:rPr>
        <w:t>d</w:t>
      </w:r>
      <w:r w:rsidRPr="002315E1">
        <w:rPr>
          <w:rFonts w:eastAsiaTheme="minorEastAsia"/>
          <w:sz w:val="20"/>
          <w:szCs w:val="20"/>
          <w:vertAlign w:val="subscript"/>
          <w:lang w:eastAsia="zh-CN"/>
        </w:rPr>
        <w:t>2</w:t>
      </w:r>
      <w:r w:rsidRPr="002315E1">
        <w:rPr>
          <w:rFonts w:eastAsiaTheme="minorEastAsia" w:hint="eastAsia"/>
          <w:sz w:val="20"/>
          <w:szCs w:val="20"/>
          <w:lang w:eastAsia="zh-CN"/>
        </w:rPr>
        <w:t xml:space="preserve"> d</w:t>
      </w:r>
      <w:r w:rsidR="0030046A">
        <w:rPr>
          <w:rFonts w:eastAsiaTheme="minorEastAsia" w:hint="eastAsia"/>
          <w:sz w:val="20"/>
          <w:szCs w:val="20"/>
          <w:lang w:eastAsia="zh-CN"/>
        </w:rPr>
        <w:t xml:space="preserve">enote the fitting parameters </w:t>
      </w:r>
      <w:r w:rsidR="0030046A">
        <w:rPr>
          <w:rFonts w:eastAsiaTheme="minorEastAsia"/>
          <w:sz w:val="20"/>
          <w:szCs w:val="20"/>
          <w:lang w:eastAsia="zh-CN"/>
        </w:rPr>
        <w:t>in</w:t>
      </w:r>
      <w:r w:rsidRPr="002315E1">
        <w:rPr>
          <w:rFonts w:eastAsiaTheme="minorEastAsia" w:hint="eastAsia"/>
          <w:sz w:val="20"/>
          <w:szCs w:val="20"/>
          <w:lang w:eastAsia="zh-CN"/>
        </w:rPr>
        <w:t xml:space="preserve"> this model. </w:t>
      </w:r>
      <w:r w:rsidR="005A7063">
        <w:rPr>
          <w:rFonts w:eastAsiaTheme="minorEastAsia"/>
          <w:sz w:val="20"/>
          <w:szCs w:val="20"/>
          <w:lang w:eastAsia="zh-CN"/>
        </w:rPr>
        <w:t xml:space="preserve"> </w:t>
      </w:r>
    </w:p>
    <w:p w:rsidR="002315E1" w:rsidRPr="003540BD" w:rsidRDefault="009A76C2" w:rsidP="002315E1">
      <w:pPr>
        <w:spacing w:after="120"/>
        <w:jc w:val="both"/>
        <w:rPr>
          <w:rFonts w:eastAsiaTheme="minorEastAsia"/>
          <w:sz w:val="20"/>
          <w:szCs w:val="20"/>
          <w:lang w:eastAsia="zh-CN"/>
        </w:rPr>
      </w:pPr>
      <w:r w:rsidRPr="003540BD">
        <w:rPr>
          <w:rFonts w:eastAsiaTheme="minorEastAsia"/>
          <w:sz w:val="20"/>
          <w:szCs w:val="20"/>
          <w:lang w:eastAsia="zh-CN"/>
        </w:rPr>
        <w:t>Starting from this</w:t>
      </w:r>
      <w:r w:rsidR="002315E1" w:rsidRPr="003540BD">
        <w:rPr>
          <w:rFonts w:eastAsiaTheme="minorEastAsia" w:hint="eastAsia"/>
          <w:sz w:val="20"/>
          <w:szCs w:val="20"/>
          <w:lang w:eastAsia="zh-CN"/>
        </w:rPr>
        <w:t xml:space="preserve"> LOS probability, we study the LOS/NLOS distributions at the high-frequency in the outdoor sce</w:t>
      </w:r>
      <w:r w:rsidR="00645E80" w:rsidRPr="003540BD">
        <w:rPr>
          <w:rFonts w:eastAsiaTheme="minorEastAsia" w:hint="eastAsia"/>
          <w:sz w:val="20"/>
          <w:szCs w:val="20"/>
          <w:lang w:eastAsia="zh-CN"/>
        </w:rPr>
        <w:t xml:space="preserve">nario </w:t>
      </w:r>
      <w:r w:rsidRPr="003540BD">
        <w:rPr>
          <w:rFonts w:eastAsiaTheme="minorEastAsia"/>
          <w:sz w:val="20"/>
          <w:szCs w:val="20"/>
          <w:lang w:eastAsia="zh-CN"/>
        </w:rPr>
        <w:t xml:space="preserve">that is </w:t>
      </w:r>
      <w:r w:rsidR="00645E80" w:rsidRPr="003540BD">
        <w:rPr>
          <w:rFonts w:eastAsiaTheme="minorEastAsia" w:hint="eastAsia"/>
          <w:sz w:val="20"/>
          <w:szCs w:val="20"/>
          <w:lang w:eastAsia="zh-CN"/>
        </w:rPr>
        <w:t xml:space="preserve">illustrated in </w:t>
      </w:r>
      <w:fldSimple w:instr=" REF _Ref441673129 \h  \* MERGEFORMAT ">
        <w:r w:rsidR="00620FF8" w:rsidRPr="002315E1">
          <w:rPr>
            <w:sz w:val="20"/>
            <w:szCs w:val="20"/>
          </w:rPr>
          <w:t xml:space="preserve">Figure </w:t>
        </w:r>
        <w:r w:rsidR="00620FF8" w:rsidRPr="00620FF8">
          <w:rPr>
            <w:noProof/>
            <w:sz w:val="20"/>
            <w:szCs w:val="20"/>
          </w:rPr>
          <w:t>2</w:t>
        </w:r>
      </w:fldSimple>
      <w:r w:rsidRPr="003540BD">
        <w:rPr>
          <w:sz w:val="20"/>
          <w:szCs w:val="20"/>
        </w:rPr>
        <w:t>, where</w:t>
      </w:r>
      <w:r w:rsidRPr="003540BD">
        <w:rPr>
          <w:rFonts w:eastAsiaTheme="minorEastAsia" w:hint="eastAsia"/>
          <w:sz w:val="20"/>
          <w:szCs w:val="20"/>
          <w:lang w:eastAsia="zh-CN"/>
        </w:rPr>
        <w:t xml:space="preserve"> </w:t>
      </w:r>
      <w:r w:rsidR="002315E1" w:rsidRPr="003540BD">
        <w:rPr>
          <w:rFonts w:eastAsiaTheme="minorEastAsia"/>
          <w:sz w:val="20"/>
          <w:szCs w:val="20"/>
          <w:lang w:eastAsia="zh-CN"/>
        </w:rPr>
        <w:t>the propagation condition</w:t>
      </w:r>
      <w:r w:rsidRPr="003540BD">
        <w:rPr>
          <w:rFonts w:eastAsiaTheme="minorEastAsia"/>
          <w:sz w:val="20"/>
          <w:szCs w:val="20"/>
          <w:lang w:eastAsia="zh-CN"/>
        </w:rPr>
        <w:t>s</w:t>
      </w:r>
      <w:r w:rsidR="002315E1" w:rsidRPr="003540BD">
        <w:rPr>
          <w:rFonts w:eastAsiaTheme="minorEastAsia"/>
          <w:sz w:val="20"/>
          <w:szCs w:val="20"/>
          <w:lang w:eastAsia="zh-CN"/>
        </w:rPr>
        <w:t xml:space="preserve"> are geometrical</w:t>
      </w:r>
      <w:r w:rsidRPr="003540BD">
        <w:rPr>
          <w:rFonts w:eastAsiaTheme="minorEastAsia"/>
          <w:sz w:val="20"/>
          <w:szCs w:val="20"/>
          <w:lang w:eastAsia="zh-CN"/>
        </w:rPr>
        <w:t>ly determined by the ray-tracing method</w:t>
      </w:r>
      <w:r w:rsidR="002315E1" w:rsidRPr="003540BD">
        <w:rPr>
          <w:rFonts w:eastAsiaTheme="minorEastAsia" w:hint="eastAsia"/>
          <w:sz w:val="20"/>
          <w:szCs w:val="20"/>
          <w:lang w:eastAsia="zh-CN"/>
        </w:rPr>
        <w:t xml:space="preserve">. The actual </w:t>
      </w:r>
      <w:r w:rsidRPr="003540BD">
        <w:rPr>
          <w:rFonts w:eastAsiaTheme="minorEastAsia"/>
          <w:sz w:val="20"/>
          <w:szCs w:val="20"/>
          <w:lang w:eastAsia="zh-CN"/>
        </w:rPr>
        <w:t xml:space="preserve">LOS/NLOS </w:t>
      </w:r>
      <w:r w:rsidR="002315E1" w:rsidRPr="003540BD">
        <w:rPr>
          <w:rFonts w:eastAsiaTheme="minorEastAsia" w:hint="eastAsia"/>
          <w:sz w:val="20"/>
          <w:szCs w:val="20"/>
          <w:lang w:eastAsia="zh-CN"/>
        </w:rPr>
        <w:t xml:space="preserve">distributions </w:t>
      </w:r>
      <w:r w:rsidR="00634E9B" w:rsidRPr="003540BD">
        <w:rPr>
          <w:rFonts w:eastAsiaTheme="minorEastAsia"/>
          <w:sz w:val="20"/>
          <w:szCs w:val="20"/>
          <w:lang w:eastAsia="zh-CN"/>
        </w:rPr>
        <w:t xml:space="preserve">obtained from RT </w:t>
      </w:r>
      <w:r w:rsidR="00E64DD9" w:rsidRPr="003540BD">
        <w:rPr>
          <w:rFonts w:eastAsiaTheme="minorEastAsia"/>
          <w:sz w:val="20"/>
          <w:szCs w:val="20"/>
          <w:lang w:eastAsia="zh-CN"/>
        </w:rPr>
        <w:t>for the</w:t>
      </w:r>
      <w:r w:rsidR="00E64DD9" w:rsidRPr="003540BD">
        <w:rPr>
          <w:rFonts w:eastAsiaTheme="minorEastAsia" w:hint="eastAsia"/>
          <w:sz w:val="20"/>
          <w:szCs w:val="20"/>
          <w:lang w:eastAsia="zh-CN"/>
        </w:rPr>
        <w:t xml:space="preserve"> three </w:t>
      </w:r>
      <w:proofErr w:type="spellStart"/>
      <w:r w:rsidR="00E64DD9" w:rsidRPr="003540BD">
        <w:rPr>
          <w:rFonts w:eastAsiaTheme="minorEastAsia" w:hint="eastAsia"/>
          <w:sz w:val="20"/>
          <w:szCs w:val="20"/>
          <w:lang w:eastAsia="zh-CN"/>
        </w:rPr>
        <w:t>T</w:t>
      </w:r>
      <w:r w:rsidR="00E64DD9" w:rsidRPr="003540BD">
        <w:rPr>
          <w:rFonts w:eastAsiaTheme="minorEastAsia"/>
          <w:sz w:val="20"/>
          <w:szCs w:val="20"/>
          <w:lang w:eastAsia="zh-CN"/>
        </w:rPr>
        <w:t>x</w:t>
      </w:r>
      <w:proofErr w:type="spellEnd"/>
      <w:r w:rsidR="00E64DD9" w:rsidRPr="003540BD">
        <w:rPr>
          <w:rFonts w:eastAsiaTheme="minorEastAsia" w:hint="eastAsia"/>
          <w:sz w:val="20"/>
          <w:szCs w:val="20"/>
          <w:lang w:eastAsia="zh-CN"/>
        </w:rPr>
        <w:t xml:space="preserve"> </w:t>
      </w:r>
      <w:r w:rsidR="00E64DD9" w:rsidRPr="003540BD">
        <w:rPr>
          <w:rFonts w:eastAsiaTheme="minorEastAsia"/>
          <w:sz w:val="20"/>
          <w:szCs w:val="20"/>
          <w:lang w:eastAsia="zh-CN"/>
        </w:rPr>
        <w:t>antennas</w:t>
      </w:r>
      <w:r w:rsidR="002315E1" w:rsidRPr="003540BD">
        <w:rPr>
          <w:rFonts w:eastAsiaTheme="minorEastAsia" w:hint="eastAsia"/>
          <w:sz w:val="20"/>
          <w:szCs w:val="20"/>
          <w:lang w:eastAsia="zh-CN"/>
        </w:rPr>
        <w:t xml:space="preserve"> are </w:t>
      </w:r>
      <w:r w:rsidR="00E64DD9" w:rsidRPr="003540BD">
        <w:rPr>
          <w:rFonts w:eastAsiaTheme="minorEastAsia"/>
          <w:sz w:val="20"/>
          <w:szCs w:val="20"/>
          <w:lang w:eastAsia="zh-CN"/>
        </w:rPr>
        <w:t xml:space="preserve">separately </w:t>
      </w:r>
      <w:r w:rsidR="002315E1" w:rsidRPr="003540BD">
        <w:rPr>
          <w:rFonts w:eastAsiaTheme="minorEastAsia" w:hint="eastAsia"/>
          <w:sz w:val="20"/>
          <w:szCs w:val="20"/>
          <w:lang w:eastAsia="zh-CN"/>
        </w:rPr>
        <w:t xml:space="preserve">depicted in the </w:t>
      </w:r>
      <w:fldSimple w:instr=" REF _Ref441677681 \h  \* MERGEFORMAT ">
        <w:r w:rsidR="00620FF8" w:rsidRPr="00620FF8">
          <w:rPr>
            <w:sz w:val="20"/>
            <w:szCs w:val="20"/>
          </w:rPr>
          <w:t xml:space="preserve">Figure </w:t>
        </w:r>
        <w:r w:rsidR="00620FF8" w:rsidRPr="00620FF8">
          <w:rPr>
            <w:noProof/>
            <w:sz w:val="20"/>
            <w:szCs w:val="20"/>
          </w:rPr>
          <w:t>5</w:t>
        </w:r>
      </w:fldSimple>
      <w:r w:rsidR="00E64DD9" w:rsidRPr="003540BD">
        <w:rPr>
          <w:sz w:val="20"/>
          <w:szCs w:val="20"/>
        </w:rPr>
        <w:t>(left)</w:t>
      </w:r>
      <w:r w:rsidR="00634E9B" w:rsidRPr="003540BD">
        <w:rPr>
          <w:rFonts w:eastAsiaTheme="minorEastAsia"/>
          <w:sz w:val="20"/>
          <w:szCs w:val="20"/>
          <w:lang w:eastAsia="zh-CN"/>
        </w:rPr>
        <w:t>, where</w:t>
      </w:r>
      <w:r w:rsidR="00634E9B" w:rsidRPr="003540BD">
        <w:rPr>
          <w:rFonts w:eastAsiaTheme="minorEastAsia" w:hint="eastAsia"/>
          <w:sz w:val="20"/>
          <w:szCs w:val="20"/>
          <w:lang w:eastAsia="zh-CN"/>
        </w:rPr>
        <w:t xml:space="preserve"> </w:t>
      </w:r>
      <w:r w:rsidR="00634E9B" w:rsidRPr="003540BD">
        <w:rPr>
          <w:rFonts w:eastAsiaTheme="minorEastAsia"/>
          <w:sz w:val="20"/>
          <w:szCs w:val="20"/>
          <w:lang w:eastAsia="zh-CN"/>
        </w:rPr>
        <w:t>t</w:t>
      </w:r>
      <w:r w:rsidR="002315E1" w:rsidRPr="003540BD">
        <w:rPr>
          <w:rFonts w:eastAsiaTheme="minorEastAsia" w:hint="eastAsia"/>
          <w:sz w:val="20"/>
          <w:szCs w:val="20"/>
          <w:lang w:eastAsia="zh-CN"/>
        </w:rPr>
        <w:t xml:space="preserve">he </w:t>
      </w:r>
      <w:r w:rsidR="00F0653D" w:rsidRPr="003540BD">
        <w:rPr>
          <w:rFonts w:eastAsiaTheme="minorEastAsia" w:hint="eastAsia"/>
          <w:sz w:val="20"/>
          <w:szCs w:val="20"/>
          <w:lang w:eastAsia="zh-CN"/>
        </w:rPr>
        <w:t>r</w:t>
      </w:r>
      <w:r w:rsidR="002315E1" w:rsidRPr="003540BD">
        <w:rPr>
          <w:rFonts w:eastAsiaTheme="minorEastAsia" w:hint="eastAsia"/>
          <w:sz w:val="20"/>
          <w:szCs w:val="20"/>
          <w:lang w:eastAsia="zh-CN"/>
        </w:rPr>
        <w:t xml:space="preserve">ed area represents the </w:t>
      </w:r>
      <w:r w:rsidR="00634E9B" w:rsidRPr="003540BD">
        <w:rPr>
          <w:rFonts w:eastAsiaTheme="minorEastAsia"/>
          <w:sz w:val="20"/>
          <w:szCs w:val="20"/>
          <w:lang w:eastAsia="zh-CN"/>
        </w:rPr>
        <w:t xml:space="preserve">locations with </w:t>
      </w:r>
      <w:r w:rsidR="00634E9B" w:rsidRPr="003540BD">
        <w:rPr>
          <w:rFonts w:eastAsiaTheme="minorEastAsia" w:hint="eastAsia"/>
          <w:sz w:val="20"/>
          <w:szCs w:val="20"/>
          <w:lang w:eastAsia="zh-CN"/>
        </w:rPr>
        <w:t xml:space="preserve">LOS </w:t>
      </w:r>
      <w:r w:rsidR="00634E9B" w:rsidRPr="003540BD">
        <w:rPr>
          <w:rFonts w:eastAsiaTheme="minorEastAsia"/>
          <w:sz w:val="20"/>
          <w:szCs w:val="20"/>
          <w:lang w:eastAsia="zh-CN"/>
        </w:rPr>
        <w:t xml:space="preserve">condition to the corresponding </w:t>
      </w:r>
      <w:proofErr w:type="spellStart"/>
      <w:r w:rsidR="00634E9B" w:rsidRPr="003540BD">
        <w:rPr>
          <w:rFonts w:eastAsiaTheme="minorEastAsia"/>
          <w:sz w:val="20"/>
          <w:szCs w:val="20"/>
          <w:lang w:eastAsia="zh-CN"/>
        </w:rPr>
        <w:t>Tx</w:t>
      </w:r>
      <w:proofErr w:type="spellEnd"/>
      <w:r w:rsidR="00634E9B" w:rsidRPr="003540BD">
        <w:rPr>
          <w:rFonts w:eastAsiaTheme="minorEastAsia"/>
          <w:sz w:val="20"/>
          <w:szCs w:val="20"/>
          <w:lang w:eastAsia="zh-CN"/>
        </w:rPr>
        <w:t xml:space="preserve"> antenna</w:t>
      </w:r>
      <w:r w:rsidR="00634E9B" w:rsidRPr="003540BD">
        <w:rPr>
          <w:rFonts w:eastAsiaTheme="minorEastAsia" w:hint="eastAsia"/>
          <w:sz w:val="20"/>
          <w:szCs w:val="20"/>
          <w:lang w:eastAsia="zh-CN"/>
        </w:rPr>
        <w:t>,</w:t>
      </w:r>
      <w:r w:rsidR="00634E9B" w:rsidRPr="003540BD">
        <w:rPr>
          <w:rFonts w:eastAsiaTheme="minorEastAsia"/>
          <w:sz w:val="20"/>
          <w:szCs w:val="20"/>
          <w:lang w:eastAsia="zh-CN"/>
        </w:rPr>
        <w:t xml:space="preserve"> while the black area for </w:t>
      </w:r>
      <w:r w:rsidR="002315E1" w:rsidRPr="003540BD">
        <w:rPr>
          <w:rFonts w:eastAsiaTheme="minorEastAsia" w:hint="eastAsia"/>
          <w:sz w:val="20"/>
          <w:szCs w:val="20"/>
          <w:lang w:eastAsia="zh-CN"/>
        </w:rPr>
        <w:t xml:space="preserve"> NLOS</w:t>
      </w:r>
      <w:r w:rsidR="00634E9B" w:rsidRPr="003540BD">
        <w:rPr>
          <w:rFonts w:eastAsiaTheme="minorEastAsia"/>
          <w:sz w:val="20"/>
          <w:szCs w:val="20"/>
          <w:lang w:eastAsia="zh-CN"/>
        </w:rPr>
        <w:t xml:space="preserve"> condition</w:t>
      </w:r>
      <w:r w:rsidR="002315E1" w:rsidRPr="003540BD">
        <w:rPr>
          <w:rFonts w:eastAsiaTheme="minorEastAsia" w:hint="eastAsia"/>
          <w:sz w:val="20"/>
          <w:szCs w:val="20"/>
          <w:lang w:eastAsia="zh-CN"/>
        </w:rPr>
        <w:t xml:space="preserve">. </w:t>
      </w:r>
      <w:r w:rsidR="00634E9B" w:rsidRPr="003540BD">
        <w:rPr>
          <w:rFonts w:eastAsiaTheme="minorEastAsia"/>
          <w:sz w:val="20"/>
          <w:szCs w:val="20"/>
          <w:lang w:eastAsia="zh-CN"/>
        </w:rPr>
        <w:t>Next</w:t>
      </w:r>
      <w:r w:rsidR="002315E1" w:rsidRPr="003540BD">
        <w:rPr>
          <w:rFonts w:eastAsiaTheme="minorEastAsia" w:hint="eastAsia"/>
          <w:sz w:val="20"/>
          <w:szCs w:val="20"/>
          <w:lang w:eastAsia="zh-CN"/>
        </w:rPr>
        <w:t xml:space="preserve">, </w:t>
      </w:r>
      <w:r w:rsidR="00634E9B" w:rsidRPr="003540BD">
        <w:rPr>
          <w:rFonts w:eastAsiaTheme="minorEastAsia"/>
          <w:sz w:val="20"/>
          <w:szCs w:val="20"/>
          <w:lang w:eastAsia="zh-CN"/>
        </w:rPr>
        <w:t>the parameters</w:t>
      </w:r>
      <w:r w:rsidR="002315E1" w:rsidRPr="003540BD">
        <w:rPr>
          <w:rFonts w:eastAsiaTheme="minorEastAsia" w:hint="eastAsia"/>
          <w:sz w:val="20"/>
          <w:szCs w:val="20"/>
          <w:lang w:eastAsia="zh-CN"/>
        </w:rPr>
        <w:t xml:space="preserve"> of </w:t>
      </w:r>
      <w:r w:rsidR="002315E1" w:rsidRPr="003540BD">
        <w:rPr>
          <w:rFonts w:eastAsiaTheme="minorEastAsia"/>
          <w:sz w:val="20"/>
          <w:szCs w:val="20"/>
          <w:lang w:eastAsia="zh-CN"/>
        </w:rPr>
        <w:t>d</w:t>
      </w:r>
      <w:r w:rsidR="002315E1" w:rsidRPr="003540BD">
        <w:rPr>
          <w:rFonts w:eastAsiaTheme="minorEastAsia"/>
          <w:sz w:val="20"/>
          <w:szCs w:val="20"/>
          <w:vertAlign w:val="subscript"/>
          <w:lang w:eastAsia="zh-CN"/>
        </w:rPr>
        <w:t>1</w:t>
      </w:r>
      <w:r w:rsidR="002315E1" w:rsidRPr="003540BD">
        <w:rPr>
          <w:rFonts w:eastAsiaTheme="minorEastAsia" w:hint="eastAsia"/>
          <w:sz w:val="20"/>
          <w:szCs w:val="20"/>
          <w:lang w:eastAsia="zh-CN"/>
        </w:rPr>
        <w:t xml:space="preserve"> and </w:t>
      </w:r>
      <w:r w:rsidR="002315E1" w:rsidRPr="003540BD">
        <w:rPr>
          <w:rFonts w:eastAsiaTheme="minorEastAsia"/>
          <w:sz w:val="20"/>
          <w:szCs w:val="20"/>
          <w:lang w:eastAsia="zh-CN"/>
        </w:rPr>
        <w:t>d</w:t>
      </w:r>
      <w:r w:rsidR="002315E1" w:rsidRPr="003540BD">
        <w:rPr>
          <w:rFonts w:eastAsiaTheme="minorEastAsia"/>
          <w:sz w:val="20"/>
          <w:szCs w:val="20"/>
          <w:vertAlign w:val="subscript"/>
          <w:lang w:eastAsia="zh-CN"/>
        </w:rPr>
        <w:t>2</w:t>
      </w:r>
      <w:r w:rsidR="002315E1" w:rsidRPr="003540BD">
        <w:rPr>
          <w:rFonts w:eastAsiaTheme="minorEastAsia" w:hint="eastAsia"/>
          <w:sz w:val="20"/>
          <w:szCs w:val="20"/>
          <w:lang w:eastAsia="zh-CN"/>
        </w:rPr>
        <w:t xml:space="preserve"> </w:t>
      </w:r>
      <w:r w:rsidR="00634E9B" w:rsidRPr="003540BD">
        <w:rPr>
          <w:rFonts w:eastAsiaTheme="minorEastAsia"/>
          <w:sz w:val="20"/>
          <w:szCs w:val="20"/>
          <w:lang w:eastAsia="zh-CN"/>
        </w:rPr>
        <w:t>in the above LOS probability function are obtained based on statistic regression of the RT samples. T</w:t>
      </w:r>
      <w:r w:rsidR="00634E9B" w:rsidRPr="003540BD">
        <w:rPr>
          <w:rFonts w:eastAsiaTheme="minorEastAsia" w:hint="eastAsia"/>
          <w:sz w:val="20"/>
          <w:szCs w:val="20"/>
          <w:lang w:eastAsia="zh-CN"/>
        </w:rPr>
        <w:t xml:space="preserve">he </w:t>
      </w:r>
      <w:r w:rsidR="00634E9B" w:rsidRPr="003540BD">
        <w:rPr>
          <w:rFonts w:eastAsiaTheme="minorEastAsia"/>
          <w:sz w:val="20"/>
          <w:szCs w:val="20"/>
          <w:lang w:eastAsia="zh-CN"/>
        </w:rPr>
        <w:t xml:space="preserve">RT sample distributions and </w:t>
      </w:r>
      <w:r w:rsidR="00634E9B" w:rsidRPr="003540BD">
        <w:rPr>
          <w:rFonts w:eastAsiaTheme="minorEastAsia" w:hint="eastAsia"/>
          <w:sz w:val="20"/>
          <w:szCs w:val="20"/>
          <w:lang w:eastAsia="zh-CN"/>
        </w:rPr>
        <w:t>fitt</w:t>
      </w:r>
      <w:r w:rsidR="00634E9B" w:rsidRPr="003540BD">
        <w:rPr>
          <w:rFonts w:eastAsiaTheme="minorEastAsia"/>
          <w:sz w:val="20"/>
          <w:szCs w:val="20"/>
          <w:lang w:eastAsia="zh-CN"/>
        </w:rPr>
        <w:t>ed</w:t>
      </w:r>
      <w:r w:rsidR="00634E9B" w:rsidRPr="003540BD">
        <w:rPr>
          <w:rFonts w:eastAsiaTheme="minorEastAsia" w:hint="eastAsia"/>
          <w:sz w:val="20"/>
          <w:szCs w:val="20"/>
          <w:lang w:eastAsia="zh-CN"/>
        </w:rPr>
        <w:t xml:space="preserve"> </w:t>
      </w:r>
      <w:r w:rsidR="00634E9B" w:rsidRPr="003540BD">
        <w:rPr>
          <w:rFonts w:eastAsiaTheme="minorEastAsia"/>
          <w:sz w:val="20"/>
          <w:szCs w:val="20"/>
          <w:lang w:eastAsia="zh-CN"/>
        </w:rPr>
        <w:t xml:space="preserve">LOS probabilities </w:t>
      </w:r>
      <w:r w:rsidR="002315E1" w:rsidRPr="003540BD">
        <w:rPr>
          <w:rFonts w:eastAsiaTheme="minorEastAsia" w:hint="eastAsia"/>
          <w:sz w:val="20"/>
          <w:szCs w:val="20"/>
          <w:lang w:eastAsia="zh-CN"/>
        </w:rPr>
        <w:t>are show in the</w:t>
      </w:r>
      <w:r w:rsidR="00634E9B" w:rsidRPr="003540BD">
        <w:rPr>
          <w:rFonts w:eastAsiaTheme="minorEastAsia"/>
          <w:sz w:val="20"/>
          <w:szCs w:val="20"/>
          <w:lang w:eastAsia="zh-CN"/>
        </w:rPr>
        <w:t xml:space="preserve"> </w:t>
      </w:r>
      <w:fldSimple w:instr=" REF _Ref441677681 \h  \* MERGEFORMAT ">
        <w:r w:rsidR="00620FF8" w:rsidRPr="00620FF8">
          <w:rPr>
            <w:sz w:val="20"/>
            <w:szCs w:val="20"/>
          </w:rPr>
          <w:t xml:space="preserve">Figure </w:t>
        </w:r>
        <w:r w:rsidR="00620FF8" w:rsidRPr="00620FF8">
          <w:rPr>
            <w:noProof/>
            <w:sz w:val="20"/>
            <w:szCs w:val="20"/>
          </w:rPr>
          <w:t>5</w:t>
        </w:r>
      </w:fldSimple>
      <w:r w:rsidR="00634E9B" w:rsidRPr="003540BD">
        <w:rPr>
          <w:sz w:val="20"/>
          <w:szCs w:val="20"/>
        </w:rPr>
        <w:t xml:space="preserve"> (middle)</w:t>
      </w:r>
      <w:r w:rsidR="002315E1" w:rsidRPr="003540BD">
        <w:rPr>
          <w:rFonts w:eastAsiaTheme="minorEastAsia" w:hint="eastAsia"/>
          <w:sz w:val="20"/>
          <w:szCs w:val="20"/>
          <w:lang w:eastAsia="zh-CN"/>
        </w:rPr>
        <w:t xml:space="preserve">. The fitting parameters for the </w:t>
      </w:r>
      <w:r w:rsidR="00634E9B" w:rsidRPr="003540BD">
        <w:rPr>
          <w:rFonts w:eastAsiaTheme="minorEastAsia" w:hint="eastAsia"/>
          <w:sz w:val="20"/>
          <w:szCs w:val="20"/>
          <w:lang w:eastAsia="zh-CN"/>
        </w:rPr>
        <w:t xml:space="preserve">three </w:t>
      </w:r>
      <w:proofErr w:type="spellStart"/>
      <w:r w:rsidR="00634E9B" w:rsidRPr="003540BD">
        <w:rPr>
          <w:rFonts w:eastAsiaTheme="minorEastAsia"/>
          <w:sz w:val="20"/>
          <w:szCs w:val="20"/>
          <w:lang w:eastAsia="zh-CN"/>
        </w:rPr>
        <w:t>Tx</w:t>
      </w:r>
      <w:proofErr w:type="spellEnd"/>
      <w:r w:rsidR="00634E9B" w:rsidRPr="003540BD">
        <w:rPr>
          <w:rFonts w:eastAsiaTheme="minorEastAsia"/>
          <w:sz w:val="20"/>
          <w:szCs w:val="20"/>
          <w:lang w:eastAsia="zh-CN"/>
        </w:rPr>
        <w:t xml:space="preserve"> antennas</w:t>
      </w:r>
      <w:r w:rsidR="002315E1" w:rsidRPr="003540BD">
        <w:rPr>
          <w:rFonts w:eastAsiaTheme="minorEastAsia" w:hint="eastAsia"/>
          <w:sz w:val="20"/>
          <w:szCs w:val="20"/>
          <w:lang w:eastAsia="zh-CN"/>
        </w:rPr>
        <w:t xml:space="preserve"> are summarized in</w:t>
      </w:r>
      <w:r w:rsidR="00E37D75" w:rsidRPr="003540BD">
        <w:rPr>
          <w:rFonts w:eastAsiaTheme="minorEastAsia" w:hint="eastAsia"/>
          <w:sz w:val="20"/>
          <w:szCs w:val="20"/>
          <w:lang w:eastAsia="zh-CN"/>
        </w:rPr>
        <w:t xml:space="preserve"> </w:t>
      </w:r>
      <w:fldSimple w:instr=" REF _Ref441677729 \h  \* MERGEFORMAT ">
        <w:r w:rsidR="00620FF8" w:rsidRPr="00620FF8">
          <w:rPr>
            <w:sz w:val="20"/>
            <w:szCs w:val="20"/>
          </w:rPr>
          <w:t xml:space="preserve">Table </w:t>
        </w:r>
        <w:r w:rsidR="00620FF8" w:rsidRPr="00620FF8">
          <w:rPr>
            <w:noProof/>
            <w:sz w:val="20"/>
            <w:szCs w:val="20"/>
          </w:rPr>
          <w:t>3</w:t>
        </w:r>
      </w:fldSimple>
      <w:r w:rsidR="002315E1" w:rsidRPr="003540BD">
        <w:rPr>
          <w:rFonts w:eastAsiaTheme="minorEastAsia" w:hint="eastAsia"/>
          <w:sz w:val="20"/>
          <w:szCs w:val="20"/>
          <w:lang w:eastAsia="zh-CN"/>
        </w:rPr>
        <w:t xml:space="preserve">. </w:t>
      </w:r>
      <w:r w:rsidR="003540BD" w:rsidRPr="003540BD">
        <w:rPr>
          <w:rFonts w:eastAsiaTheme="minorEastAsia"/>
          <w:sz w:val="20"/>
          <w:szCs w:val="20"/>
          <w:lang w:eastAsia="zh-CN"/>
        </w:rPr>
        <w:t>The LOS/NLOS distribution that is</w:t>
      </w:r>
      <w:r w:rsidR="002315E1" w:rsidRPr="003540BD">
        <w:rPr>
          <w:rFonts w:eastAsiaTheme="minorEastAsia" w:hint="eastAsia"/>
          <w:sz w:val="20"/>
          <w:szCs w:val="20"/>
          <w:lang w:eastAsia="zh-CN"/>
        </w:rPr>
        <w:t xml:space="preserve"> re-generated by the </w:t>
      </w:r>
      <w:r w:rsidR="003540BD" w:rsidRPr="003540BD">
        <w:rPr>
          <w:rFonts w:eastAsiaTheme="minorEastAsia"/>
          <w:sz w:val="20"/>
          <w:szCs w:val="20"/>
          <w:lang w:eastAsia="zh-CN"/>
        </w:rPr>
        <w:t xml:space="preserve">LOS probability with obtained parameters of d1 and d2 </w:t>
      </w:r>
      <w:r w:rsidR="002315E1" w:rsidRPr="003540BD">
        <w:rPr>
          <w:rFonts w:eastAsiaTheme="minorEastAsia" w:hint="eastAsia"/>
          <w:sz w:val="20"/>
          <w:szCs w:val="20"/>
          <w:lang w:eastAsia="zh-CN"/>
        </w:rPr>
        <w:t xml:space="preserve">are shown in the </w:t>
      </w:r>
      <w:fldSimple w:instr=" REF _Ref441677681 \h  \* MERGEFORMAT ">
        <w:r w:rsidR="00620FF8" w:rsidRPr="00620FF8">
          <w:rPr>
            <w:sz w:val="20"/>
            <w:szCs w:val="20"/>
          </w:rPr>
          <w:t xml:space="preserve">Figure </w:t>
        </w:r>
        <w:r w:rsidR="00620FF8" w:rsidRPr="00620FF8">
          <w:rPr>
            <w:noProof/>
            <w:sz w:val="20"/>
            <w:szCs w:val="20"/>
          </w:rPr>
          <w:t>5</w:t>
        </w:r>
      </w:fldSimple>
      <w:r w:rsidR="003540BD" w:rsidRPr="003540BD">
        <w:rPr>
          <w:sz w:val="20"/>
          <w:szCs w:val="20"/>
        </w:rPr>
        <w:t>(right)</w:t>
      </w:r>
      <w:r w:rsidR="002315E1" w:rsidRPr="003540BD">
        <w:rPr>
          <w:rFonts w:eastAsiaTheme="minorEastAsia" w:hint="eastAsia"/>
          <w:sz w:val="20"/>
          <w:szCs w:val="20"/>
          <w:lang w:eastAsia="zh-CN"/>
        </w:rPr>
        <w:t xml:space="preserve">. </w:t>
      </w:r>
      <w:r w:rsidR="000A6091" w:rsidRPr="000A6091">
        <w:rPr>
          <w:rFonts w:eastAsiaTheme="minorEastAsia"/>
          <w:sz w:val="20"/>
          <w:szCs w:val="20"/>
          <w:lang w:eastAsia="zh-CN"/>
        </w:rPr>
        <w:t>It can be seen that</w:t>
      </w:r>
      <w:r w:rsidR="000A6091" w:rsidRPr="000A6091">
        <w:rPr>
          <w:sz w:val="20"/>
          <w:szCs w:val="20"/>
        </w:rPr>
        <w:t>, the adjacent Rx spots are very likely to ha</w:t>
      </w:r>
      <w:r w:rsidR="000A6091">
        <w:rPr>
          <w:sz w:val="20"/>
          <w:szCs w:val="20"/>
        </w:rPr>
        <w:t>ve the same LOS/NLOS condition</w:t>
      </w:r>
      <w:r w:rsidR="000A6091" w:rsidRPr="000A6091">
        <w:rPr>
          <w:sz w:val="20"/>
          <w:szCs w:val="20"/>
        </w:rPr>
        <w:t xml:space="preserve"> in RT modelling, while </w:t>
      </w:r>
      <w:r w:rsidR="000A6091" w:rsidRPr="000A6091">
        <w:rPr>
          <w:rFonts w:eastAsiaTheme="minorEastAsia"/>
          <w:sz w:val="20"/>
          <w:szCs w:val="20"/>
          <w:lang w:eastAsia="zh-CN"/>
        </w:rPr>
        <w:t>t</w:t>
      </w:r>
      <w:r w:rsidR="000A6091" w:rsidRPr="000A6091">
        <w:rPr>
          <w:rFonts w:eastAsiaTheme="minorEastAsia" w:hint="eastAsia"/>
          <w:sz w:val="20"/>
          <w:szCs w:val="20"/>
          <w:lang w:eastAsia="zh-CN"/>
        </w:rPr>
        <w:t xml:space="preserve">he reproduced </w:t>
      </w:r>
      <w:r w:rsidR="000A6091" w:rsidRPr="000A6091">
        <w:rPr>
          <w:rFonts w:eastAsiaTheme="minorEastAsia"/>
          <w:sz w:val="20"/>
          <w:szCs w:val="20"/>
          <w:lang w:eastAsia="zh-CN"/>
        </w:rPr>
        <w:t>LOS/NLOS distributions based on LOS probability</w:t>
      </w:r>
      <w:r w:rsidR="000A6091" w:rsidRPr="000A6091">
        <w:rPr>
          <w:rFonts w:eastAsiaTheme="minorEastAsia" w:hint="eastAsia"/>
          <w:sz w:val="20"/>
          <w:szCs w:val="20"/>
          <w:lang w:eastAsia="zh-CN"/>
        </w:rPr>
        <w:t xml:space="preserve"> are more dispersive and randomly</w:t>
      </w:r>
      <w:r w:rsidR="000A6091" w:rsidRPr="002315E1">
        <w:rPr>
          <w:rFonts w:eastAsiaTheme="minorEastAsia" w:hint="eastAsia"/>
          <w:sz w:val="20"/>
          <w:szCs w:val="20"/>
          <w:lang w:eastAsia="zh-CN"/>
        </w:rPr>
        <w:t xml:space="preserve"> distributed compared </w:t>
      </w:r>
      <w:r w:rsidR="000A6091">
        <w:rPr>
          <w:rFonts w:eastAsiaTheme="minorEastAsia"/>
          <w:sz w:val="20"/>
          <w:szCs w:val="20"/>
          <w:lang w:eastAsia="zh-CN"/>
        </w:rPr>
        <w:t>to</w:t>
      </w:r>
      <w:r w:rsidR="000A6091">
        <w:rPr>
          <w:rFonts w:eastAsiaTheme="minorEastAsia" w:hint="eastAsia"/>
          <w:sz w:val="20"/>
          <w:szCs w:val="20"/>
          <w:lang w:eastAsia="zh-CN"/>
        </w:rPr>
        <w:t xml:space="preserve"> the </w:t>
      </w:r>
      <w:r w:rsidR="000A6091">
        <w:rPr>
          <w:rFonts w:eastAsiaTheme="minorEastAsia"/>
          <w:sz w:val="20"/>
          <w:szCs w:val="20"/>
          <w:lang w:eastAsia="zh-CN"/>
        </w:rPr>
        <w:t>RT</w:t>
      </w:r>
      <w:r w:rsidR="000A6091" w:rsidRPr="002315E1">
        <w:rPr>
          <w:rFonts w:eastAsiaTheme="minorEastAsia" w:hint="eastAsia"/>
          <w:sz w:val="20"/>
          <w:szCs w:val="20"/>
          <w:lang w:eastAsia="zh-CN"/>
        </w:rPr>
        <w:t xml:space="preserve"> </w:t>
      </w:r>
      <w:r w:rsidR="000A6091" w:rsidRPr="002315E1">
        <w:rPr>
          <w:rFonts w:eastAsiaTheme="minorEastAsia"/>
          <w:sz w:val="20"/>
          <w:szCs w:val="20"/>
          <w:lang w:eastAsia="zh-CN"/>
        </w:rPr>
        <w:t>results</w:t>
      </w:r>
      <w:r w:rsidR="000A6091">
        <w:rPr>
          <w:rFonts w:eastAsiaTheme="minorEastAsia"/>
          <w:sz w:val="20"/>
          <w:szCs w:val="20"/>
          <w:lang w:eastAsia="zh-CN"/>
        </w:rPr>
        <w:t>, which is believed to be much close to the empirical channel conditions</w:t>
      </w:r>
      <w:r w:rsidR="000A6091" w:rsidRPr="002315E1">
        <w:rPr>
          <w:rFonts w:eastAsiaTheme="minorEastAsia" w:hint="eastAsia"/>
          <w:sz w:val="20"/>
          <w:szCs w:val="20"/>
          <w:lang w:eastAsia="zh-CN"/>
        </w:rPr>
        <w:t xml:space="preserve">. </w:t>
      </w:r>
      <w:r w:rsidR="002315E1" w:rsidRPr="003540BD">
        <w:rPr>
          <w:rFonts w:eastAsiaTheme="minorEastAsia" w:hint="eastAsia"/>
          <w:sz w:val="20"/>
          <w:szCs w:val="20"/>
          <w:lang w:eastAsia="zh-CN"/>
        </w:rPr>
        <w:t xml:space="preserve"> </w:t>
      </w:r>
    </w:p>
    <w:p w:rsidR="002315E1" w:rsidRDefault="002315E1" w:rsidP="007659C2">
      <w:pPr>
        <w:pStyle w:val="ListParagraph"/>
        <w:keepNext/>
        <w:ind w:firstLineChars="0" w:firstLine="0"/>
        <w:jc w:val="center"/>
      </w:pPr>
      <w:r>
        <w:rPr>
          <w:noProof/>
          <w:lang w:val="en-US" w:eastAsia="zh-CN"/>
        </w:rPr>
        <w:drawing>
          <wp:inline distT="0" distB="0" distL="0" distR="0">
            <wp:extent cx="6053243" cy="3098042"/>
            <wp:effectExtent l="19050" t="0" r="4657" b="0"/>
            <wp:docPr id="22" name="图片 41" descr="E:\高频项目\内部讨论\文档\标准\TD_for_Malta\LoS_NLoS_distribu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E:\高频项目\内部讨论\文档\标准\TD_for_Malta\LoS_NLoS_distribution.jpg"/>
                    <pic:cNvPicPr>
                      <a:picLocks noChangeAspect="1" noChangeArrowheads="1"/>
                    </pic:cNvPicPr>
                  </pic:nvPicPr>
                  <pic:blipFill>
                    <a:blip r:embed="rId36" cstate="print"/>
                    <a:srcRect/>
                    <a:stretch>
                      <a:fillRect/>
                    </a:stretch>
                  </pic:blipFill>
                  <pic:spPr bwMode="auto">
                    <a:xfrm>
                      <a:off x="0" y="0"/>
                      <a:ext cx="6053895" cy="3098376"/>
                    </a:xfrm>
                    <a:prstGeom prst="rect">
                      <a:avLst/>
                    </a:prstGeom>
                    <a:noFill/>
                    <a:ln w="9525">
                      <a:noFill/>
                      <a:miter lim="800000"/>
                      <a:headEnd/>
                      <a:tailEnd/>
                    </a:ln>
                  </pic:spPr>
                </pic:pic>
              </a:graphicData>
            </a:graphic>
          </wp:inline>
        </w:drawing>
      </w:r>
    </w:p>
    <w:p w:rsidR="002315E1" w:rsidRPr="007659C2" w:rsidRDefault="002315E1" w:rsidP="000A6091">
      <w:pPr>
        <w:pStyle w:val="Caption"/>
        <w:spacing w:before="0" w:after="240"/>
        <w:jc w:val="center"/>
        <w:rPr>
          <w:rFonts w:eastAsiaTheme="minorEastAsia"/>
          <w:b w:val="0"/>
          <w:sz w:val="18"/>
          <w:szCs w:val="18"/>
          <w:lang w:eastAsia="zh-CN"/>
        </w:rPr>
      </w:pPr>
      <w:bookmarkStart w:id="11" w:name="_Ref441677681"/>
      <w:r w:rsidRPr="007659C2">
        <w:rPr>
          <w:b w:val="0"/>
          <w:sz w:val="18"/>
          <w:szCs w:val="18"/>
        </w:rPr>
        <w:t xml:space="preserve">Figure </w:t>
      </w:r>
      <w:r w:rsidR="007F7E36" w:rsidRPr="007659C2">
        <w:rPr>
          <w:b w:val="0"/>
          <w:sz w:val="18"/>
          <w:szCs w:val="18"/>
        </w:rPr>
        <w:fldChar w:fldCharType="begin"/>
      </w:r>
      <w:r w:rsidRPr="007659C2">
        <w:rPr>
          <w:b w:val="0"/>
          <w:sz w:val="18"/>
          <w:szCs w:val="18"/>
        </w:rPr>
        <w:instrText xml:space="preserve"> SEQ Figure \* ARABIC </w:instrText>
      </w:r>
      <w:r w:rsidR="007F7E36" w:rsidRPr="007659C2">
        <w:rPr>
          <w:b w:val="0"/>
          <w:sz w:val="18"/>
          <w:szCs w:val="18"/>
        </w:rPr>
        <w:fldChar w:fldCharType="separate"/>
      </w:r>
      <w:r w:rsidR="00620FF8">
        <w:rPr>
          <w:b w:val="0"/>
          <w:noProof/>
          <w:sz w:val="18"/>
          <w:szCs w:val="18"/>
        </w:rPr>
        <w:t>5</w:t>
      </w:r>
      <w:r w:rsidR="007F7E36" w:rsidRPr="007659C2">
        <w:rPr>
          <w:b w:val="0"/>
          <w:sz w:val="18"/>
          <w:szCs w:val="18"/>
        </w:rPr>
        <w:fldChar w:fldCharType="end"/>
      </w:r>
      <w:bookmarkEnd w:id="11"/>
      <w:r w:rsidRPr="007659C2">
        <w:rPr>
          <w:rFonts w:hint="eastAsia"/>
          <w:b w:val="0"/>
          <w:sz w:val="18"/>
          <w:szCs w:val="18"/>
        </w:rPr>
        <w:t xml:space="preserve"> Distribution of propagation condition </w:t>
      </w:r>
    </w:p>
    <w:tbl>
      <w:tblPr>
        <w:tblW w:w="5265" w:type="dxa"/>
        <w:jc w:val="center"/>
        <w:tblInd w:w="1999" w:type="dxa"/>
        <w:tblLook w:val="04A0"/>
      </w:tblPr>
      <w:tblGrid>
        <w:gridCol w:w="1080"/>
        <w:gridCol w:w="1080"/>
        <w:gridCol w:w="1080"/>
        <w:gridCol w:w="2025"/>
      </w:tblGrid>
      <w:tr w:rsidR="002315E1" w:rsidRPr="00634E9B" w:rsidTr="007659C2">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15E1" w:rsidRPr="00634E9B" w:rsidRDefault="002315E1" w:rsidP="00DA698E">
            <w:pPr>
              <w:jc w:val="center"/>
              <w:rPr>
                <w:sz w:val="18"/>
                <w:szCs w:val="18"/>
              </w:rPr>
            </w:pP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2315E1" w:rsidRPr="00634E9B" w:rsidRDefault="001A5F30" w:rsidP="00DA698E">
            <w:pPr>
              <w:jc w:val="center"/>
              <w:rPr>
                <w:sz w:val="18"/>
                <w:szCs w:val="18"/>
              </w:rPr>
            </w:pPr>
            <w:r w:rsidRPr="00634E9B">
              <w:rPr>
                <w:rFonts w:eastAsiaTheme="minorEastAsia" w:hint="eastAsia"/>
                <w:sz w:val="18"/>
                <w:szCs w:val="18"/>
                <w:lang w:eastAsia="zh-CN"/>
              </w:rPr>
              <w:t>d</w:t>
            </w:r>
            <w:r w:rsidR="002315E1" w:rsidRPr="00634E9B">
              <w:rPr>
                <w:sz w:val="18"/>
                <w:szCs w:val="18"/>
                <w:vertAlign w:val="subscript"/>
              </w:rPr>
              <w:t>1</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2315E1" w:rsidRPr="00634E9B" w:rsidRDefault="001A5F30" w:rsidP="00DA698E">
            <w:pPr>
              <w:jc w:val="center"/>
              <w:rPr>
                <w:sz w:val="18"/>
                <w:szCs w:val="18"/>
              </w:rPr>
            </w:pPr>
            <w:r w:rsidRPr="00634E9B">
              <w:rPr>
                <w:rFonts w:eastAsiaTheme="minorEastAsia" w:hint="eastAsia"/>
                <w:sz w:val="18"/>
                <w:szCs w:val="18"/>
                <w:lang w:eastAsia="zh-CN"/>
              </w:rPr>
              <w:t>d</w:t>
            </w:r>
            <w:r w:rsidR="002315E1" w:rsidRPr="00634E9B">
              <w:rPr>
                <w:sz w:val="18"/>
                <w:szCs w:val="18"/>
                <w:vertAlign w:val="subscript"/>
              </w:rPr>
              <w:t>2</w:t>
            </w:r>
          </w:p>
        </w:tc>
        <w:tc>
          <w:tcPr>
            <w:tcW w:w="2025" w:type="dxa"/>
            <w:tcBorders>
              <w:top w:val="single" w:sz="4" w:space="0" w:color="auto"/>
              <w:left w:val="nil"/>
              <w:bottom w:val="single" w:sz="4" w:space="0" w:color="auto"/>
              <w:right w:val="single" w:sz="4" w:space="0" w:color="auto"/>
            </w:tcBorders>
            <w:shd w:val="clear" w:color="auto" w:fill="auto"/>
            <w:noWrap/>
            <w:vAlign w:val="bottom"/>
            <w:hideMark/>
          </w:tcPr>
          <w:p w:rsidR="002315E1" w:rsidRPr="00634E9B" w:rsidRDefault="002315E1" w:rsidP="007659C2">
            <w:pPr>
              <w:jc w:val="center"/>
              <w:rPr>
                <w:sz w:val="18"/>
                <w:szCs w:val="18"/>
              </w:rPr>
            </w:pPr>
            <w:r w:rsidRPr="00961540">
              <w:rPr>
                <w:sz w:val="18"/>
                <w:szCs w:val="18"/>
              </w:rPr>
              <w:t>MSE</w:t>
            </w:r>
            <w:r w:rsidR="003540BD" w:rsidRPr="00961540">
              <w:rPr>
                <w:sz w:val="18"/>
                <w:szCs w:val="18"/>
              </w:rPr>
              <w:t xml:space="preserve"> </w:t>
            </w:r>
            <w:r w:rsidR="007659C2" w:rsidRPr="00961540">
              <w:rPr>
                <w:sz w:val="18"/>
                <w:szCs w:val="18"/>
              </w:rPr>
              <w:t>in curve</w:t>
            </w:r>
            <w:r w:rsidR="007659C2">
              <w:rPr>
                <w:sz w:val="18"/>
                <w:szCs w:val="18"/>
              </w:rPr>
              <w:t xml:space="preserve"> fitting</w:t>
            </w:r>
          </w:p>
        </w:tc>
      </w:tr>
      <w:tr w:rsidR="002315E1" w:rsidRPr="00634E9B" w:rsidTr="007659C2">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315E1" w:rsidRPr="00634E9B" w:rsidRDefault="002315E1" w:rsidP="00DA698E">
            <w:pPr>
              <w:jc w:val="center"/>
              <w:rPr>
                <w:sz w:val="18"/>
                <w:szCs w:val="18"/>
              </w:rPr>
            </w:pPr>
            <w:r w:rsidRPr="00634E9B">
              <w:rPr>
                <w:sz w:val="18"/>
                <w:szCs w:val="18"/>
              </w:rPr>
              <w:t>Ant 1</w:t>
            </w:r>
          </w:p>
        </w:tc>
        <w:tc>
          <w:tcPr>
            <w:tcW w:w="1080" w:type="dxa"/>
            <w:tcBorders>
              <w:top w:val="nil"/>
              <w:left w:val="nil"/>
              <w:bottom w:val="single" w:sz="4" w:space="0" w:color="auto"/>
              <w:right w:val="single" w:sz="4" w:space="0" w:color="auto"/>
            </w:tcBorders>
            <w:shd w:val="clear" w:color="auto" w:fill="auto"/>
            <w:noWrap/>
            <w:vAlign w:val="bottom"/>
            <w:hideMark/>
          </w:tcPr>
          <w:p w:rsidR="002315E1" w:rsidRPr="00634E9B" w:rsidRDefault="002315E1" w:rsidP="00DA698E">
            <w:pPr>
              <w:jc w:val="center"/>
              <w:rPr>
                <w:sz w:val="18"/>
                <w:szCs w:val="18"/>
              </w:rPr>
            </w:pPr>
            <w:r w:rsidRPr="00634E9B">
              <w:rPr>
                <w:sz w:val="18"/>
                <w:szCs w:val="18"/>
              </w:rPr>
              <w:t>27</w:t>
            </w:r>
          </w:p>
        </w:tc>
        <w:tc>
          <w:tcPr>
            <w:tcW w:w="1080" w:type="dxa"/>
            <w:tcBorders>
              <w:top w:val="nil"/>
              <w:left w:val="nil"/>
              <w:bottom w:val="single" w:sz="4" w:space="0" w:color="auto"/>
              <w:right w:val="single" w:sz="4" w:space="0" w:color="auto"/>
            </w:tcBorders>
            <w:shd w:val="clear" w:color="auto" w:fill="auto"/>
            <w:noWrap/>
            <w:vAlign w:val="bottom"/>
            <w:hideMark/>
          </w:tcPr>
          <w:p w:rsidR="002315E1" w:rsidRPr="00634E9B" w:rsidRDefault="002315E1" w:rsidP="00DA698E">
            <w:pPr>
              <w:jc w:val="center"/>
              <w:rPr>
                <w:sz w:val="18"/>
                <w:szCs w:val="18"/>
              </w:rPr>
            </w:pPr>
            <w:r w:rsidRPr="00634E9B">
              <w:rPr>
                <w:sz w:val="18"/>
                <w:szCs w:val="18"/>
              </w:rPr>
              <w:t>54</w:t>
            </w:r>
          </w:p>
        </w:tc>
        <w:tc>
          <w:tcPr>
            <w:tcW w:w="2025" w:type="dxa"/>
            <w:tcBorders>
              <w:top w:val="nil"/>
              <w:left w:val="nil"/>
              <w:bottom w:val="single" w:sz="4" w:space="0" w:color="auto"/>
              <w:right w:val="single" w:sz="4" w:space="0" w:color="auto"/>
            </w:tcBorders>
            <w:shd w:val="clear" w:color="auto" w:fill="auto"/>
            <w:noWrap/>
            <w:vAlign w:val="bottom"/>
            <w:hideMark/>
          </w:tcPr>
          <w:p w:rsidR="002315E1" w:rsidRPr="00634E9B" w:rsidRDefault="002315E1" w:rsidP="00DA698E">
            <w:pPr>
              <w:jc w:val="center"/>
              <w:rPr>
                <w:sz w:val="18"/>
                <w:szCs w:val="18"/>
              </w:rPr>
            </w:pPr>
            <w:r w:rsidRPr="00634E9B">
              <w:rPr>
                <w:sz w:val="18"/>
                <w:szCs w:val="18"/>
              </w:rPr>
              <w:t>0.104</w:t>
            </w:r>
          </w:p>
        </w:tc>
      </w:tr>
      <w:tr w:rsidR="002315E1" w:rsidRPr="00634E9B" w:rsidTr="007659C2">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315E1" w:rsidRPr="00634E9B" w:rsidRDefault="002315E1" w:rsidP="00DA698E">
            <w:pPr>
              <w:jc w:val="center"/>
              <w:rPr>
                <w:sz w:val="18"/>
                <w:szCs w:val="18"/>
              </w:rPr>
            </w:pPr>
            <w:r w:rsidRPr="00634E9B">
              <w:rPr>
                <w:sz w:val="18"/>
                <w:szCs w:val="18"/>
              </w:rPr>
              <w:t>Ant 2</w:t>
            </w:r>
          </w:p>
        </w:tc>
        <w:tc>
          <w:tcPr>
            <w:tcW w:w="1080" w:type="dxa"/>
            <w:tcBorders>
              <w:top w:val="nil"/>
              <w:left w:val="nil"/>
              <w:bottom w:val="single" w:sz="4" w:space="0" w:color="auto"/>
              <w:right w:val="single" w:sz="4" w:space="0" w:color="auto"/>
            </w:tcBorders>
            <w:shd w:val="clear" w:color="auto" w:fill="auto"/>
            <w:noWrap/>
            <w:vAlign w:val="bottom"/>
            <w:hideMark/>
          </w:tcPr>
          <w:p w:rsidR="002315E1" w:rsidRPr="00634E9B" w:rsidRDefault="002315E1" w:rsidP="00DA698E">
            <w:pPr>
              <w:jc w:val="center"/>
              <w:rPr>
                <w:sz w:val="18"/>
                <w:szCs w:val="18"/>
              </w:rPr>
            </w:pPr>
            <w:r w:rsidRPr="00634E9B">
              <w:rPr>
                <w:sz w:val="18"/>
                <w:szCs w:val="18"/>
              </w:rPr>
              <w:t>5</w:t>
            </w:r>
          </w:p>
        </w:tc>
        <w:tc>
          <w:tcPr>
            <w:tcW w:w="1080" w:type="dxa"/>
            <w:tcBorders>
              <w:top w:val="nil"/>
              <w:left w:val="nil"/>
              <w:bottom w:val="single" w:sz="4" w:space="0" w:color="auto"/>
              <w:right w:val="single" w:sz="4" w:space="0" w:color="auto"/>
            </w:tcBorders>
            <w:shd w:val="clear" w:color="auto" w:fill="auto"/>
            <w:noWrap/>
            <w:vAlign w:val="bottom"/>
            <w:hideMark/>
          </w:tcPr>
          <w:p w:rsidR="002315E1" w:rsidRPr="00634E9B" w:rsidRDefault="002315E1" w:rsidP="00DA698E">
            <w:pPr>
              <w:jc w:val="center"/>
              <w:rPr>
                <w:sz w:val="18"/>
                <w:szCs w:val="18"/>
              </w:rPr>
            </w:pPr>
            <w:r w:rsidRPr="00634E9B">
              <w:rPr>
                <w:sz w:val="18"/>
                <w:szCs w:val="18"/>
              </w:rPr>
              <w:t>62</w:t>
            </w:r>
          </w:p>
        </w:tc>
        <w:tc>
          <w:tcPr>
            <w:tcW w:w="2025" w:type="dxa"/>
            <w:tcBorders>
              <w:top w:val="nil"/>
              <w:left w:val="nil"/>
              <w:bottom w:val="single" w:sz="4" w:space="0" w:color="auto"/>
              <w:right w:val="single" w:sz="4" w:space="0" w:color="auto"/>
            </w:tcBorders>
            <w:shd w:val="clear" w:color="auto" w:fill="auto"/>
            <w:noWrap/>
            <w:vAlign w:val="bottom"/>
            <w:hideMark/>
          </w:tcPr>
          <w:p w:rsidR="002315E1" w:rsidRPr="00634E9B" w:rsidRDefault="002315E1" w:rsidP="00DA698E">
            <w:pPr>
              <w:jc w:val="center"/>
              <w:rPr>
                <w:sz w:val="18"/>
                <w:szCs w:val="18"/>
              </w:rPr>
            </w:pPr>
            <w:r w:rsidRPr="00634E9B">
              <w:rPr>
                <w:sz w:val="18"/>
                <w:szCs w:val="18"/>
              </w:rPr>
              <w:t>0.058</w:t>
            </w:r>
          </w:p>
        </w:tc>
      </w:tr>
      <w:tr w:rsidR="002315E1" w:rsidRPr="00634E9B" w:rsidTr="007659C2">
        <w:trPr>
          <w:trHeight w:val="285"/>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2315E1" w:rsidRPr="00634E9B" w:rsidRDefault="002315E1" w:rsidP="00DA698E">
            <w:pPr>
              <w:jc w:val="center"/>
              <w:rPr>
                <w:sz w:val="18"/>
                <w:szCs w:val="18"/>
              </w:rPr>
            </w:pPr>
            <w:r w:rsidRPr="00634E9B">
              <w:rPr>
                <w:sz w:val="18"/>
                <w:szCs w:val="18"/>
              </w:rPr>
              <w:t>Ant 3</w:t>
            </w:r>
          </w:p>
        </w:tc>
        <w:tc>
          <w:tcPr>
            <w:tcW w:w="1080" w:type="dxa"/>
            <w:tcBorders>
              <w:top w:val="nil"/>
              <w:left w:val="nil"/>
              <w:bottom w:val="single" w:sz="4" w:space="0" w:color="auto"/>
              <w:right w:val="single" w:sz="4" w:space="0" w:color="auto"/>
            </w:tcBorders>
            <w:shd w:val="clear" w:color="auto" w:fill="auto"/>
            <w:noWrap/>
            <w:vAlign w:val="bottom"/>
            <w:hideMark/>
          </w:tcPr>
          <w:p w:rsidR="002315E1" w:rsidRPr="00634E9B" w:rsidRDefault="002315E1" w:rsidP="00DA698E">
            <w:pPr>
              <w:jc w:val="center"/>
              <w:rPr>
                <w:sz w:val="18"/>
                <w:szCs w:val="18"/>
              </w:rPr>
            </w:pPr>
            <w:r w:rsidRPr="00634E9B">
              <w:rPr>
                <w:sz w:val="18"/>
                <w:szCs w:val="18"/>
              </w:rPr>
              <w:t>20</w:t>
            </w:r>
          </w:p>
        </w:tc>
        <w:tc>
          <w:tcPr>
            <w:tcW w:w="1080" w:type="dxa"/>
            <w:tcBorders>
              <w:top w:val="nil"/>
              <w:left w:val="nil"/>
              <w:bottom w:val="single" w:sz="4" w:space="0" w:color="auto"/>
              <w:right w:val="single" w:sz="4" w:space="0" w:color="auto"/>
            </w:tcBorders>
            <w:shd w:val="clear" w:color="auto" w:fill="auto"/>
            <w:noWrap/>
            <w:vAlign w:val="bottom"/>
            <w:hideMark/>
          </w:tcPr>
          <w:p w:rsidR="002315E1" w:rsidRPr="00634E9B" w:rsidRDefault="002315E1" w:rsidP="00DA698E">
            <w:pPr>
              <w:jc w:val="center"/>
              <w:rPr>
                <w:sz w:val="18"/>
                <w:szCs w:val="18"/>
              </w:rPr>
            </w:pPr>
            <w:r w:rsidRPr="00634E9B">
              <w:rPr>
                <w:sz w:val="18"/>
                <w:szCs w:val="18"/>
              </w:rPr>
              <w:t>2</w:t>
            </w:r>
          </w:p>
        </w:tc>
        <w:tc>
          <w:tcPr>
            <w:tcW w:w="2025" w:type="dxa"/>
            <w:tcBorders>
              <w:top w:val="nil"/>
              <w:left w:val="nil"/>
              <w:bottom w:val="single" w:sz="4" w:space="0" w:color="auto"/>
              <w:right w:val="single" w:sz="4" w:space="0" w:color="auto"/>
            </w:tcBorders>
            <w:shd w:val="clear" w:color="auto" w:fill="auto"/>
            <w:noWrap/>
            <w:vAlign w:val="bottom"/>
            <w:hideMark/>
          </w:tcPr>
          <w:p w:rsidR="002315E1" w:rsidRPr="00634E9B" w:rsidRDefault="002315E1" w:rsidP="00DA698E">
            <w:pPr>
              <w:jc w:val="center"/>
              <w:rPr>
                <w:sz w:val="18"/>
                <w:szCs w:val="18"/>
              </w:rPr>
            </w:pPr>
            <w:r w:rsidRPr="00634E9B">
              <w:rPr>
                <w:sz w:val="18"/>
                <w:szCs w:val="18"/>
              </w:rPr>
              <w:t>0.098</w:t>
            </w:r>
          </w:p>
        </w:tc>
      </w:tr>
    </w:tbl>
    <w:p w:rsidR="00634E9B" w:rsidRPr="00634E9B" w:rsidRDefault="00634E9B" w:rsidP="00634E9B">
      <w:pPr>
        <w:pStyle w:val="Caption"/>
        <w:keepNext/>
        <w:jc w:val="center"/>
        <w:rPr>
          <w:b w:val="0"/>
          <w:sz w:val="18"/>
          <w:szCs w:val="18"/>
        </w:rPr>
      </w:pPr>
      <w:bookmarkStart w:id="12" w:name="_Ref441677729"/>
      <w:r w:rsidRPr="00634E9B">
        <w:rPr>
          <w:b w:val="0"/>
          <w:sz w:val="18"/>
          <w:szCs w:val="18"/>
        </w:rPr>
        <w:t xml:space="preserve">Table </w:t>
      </w:r>
      <w:r w:rsidR="007F7E36" w:rsidRPr="00634E9B">
        <w:rPr>
          <w:b w:val="0"/>
          <w:sz w:val="18"/>
          <w:szCs w:val="18"/>
        </w:rPr>
        <w:fldChar w:fldCharType="begin"/>
      </w:r>
      <w:r w:rsidRPr="00634E9B">
        <w:rPr>
          <w:b w:val="0"/>
          <w:sz w:val="18"/>
          <w:szCs w:val="18"/>
        </w:rPr>
        <w:instrText xml:space="preserve"> SEQ Table \* ARABIC </w:instrText>
      </w:r>
      <w:r w:rsidR="007F7E36" w:rsidRPr="00634E9B">
        <w:rPr>
          <w:b w:val="0"/>
          <w:sz w:val="18"/>
          <w:szCs w:val="18"/>
        </w:rPr>
        <w:fldChar w:fldCharType="separate"/>
      </w:r>
      <w:r w:rsidR="00620FF8">
        <w:rPr>
          <w:b w:val="0"/>
          <w:noProof/>
          <w:sz w:val="18"/>
          <w:szCs w:val="18"/>
        </w:rPr>
        <w:t>3</w:t>
      </w:r>
      <w:r w:rsidR="007F7E36" w:rsidRPr="00634E9B">
        <w:rPr>
          <w:b w:val="0"/>
          <w:sz w:val="18"/>
          <w:szCs w:val="18"/>
        </w:rPr>
        <w:fldChar w:fldCharType="end"/>
      </w:r>
      <w:bookmarkEnd w:id="12"/>
      <w:r w:rsidRPr="00634E9B">
        <w:rPr>
          <w:rFonts w:eastAsiaTheme="minorEastAsia" w:hint="eastAsia"/>
          <w:b w:val="0"/>
          <w:sz w:val="18"/>
          <w:szCs w:val="18"/>
          <w:lang w:eastAsia="zh-CN"/>
        </w:rPr>
        <w:t xml:space="preserve"> </w:t>
      </w:r>
      <w:r w:rsidR="00FE6BDD">
        <w:rPr>
          <w:rFonts w:hint="eastAsia"/>
          <w:b w:val="0"/>
          <w:sz w:val="18"/>
          <w:szCs w:val="18"/>
        </w:rPr>
        <w:t xml:space="preserve">Fitting </w:t>
      </w:r>
      <w:r w:rsidR="00FE6BDD">
        <w:rPr>
          <w:b w:val="0"/>
          <w:sz w:val="18"/>
          <w:szCs w:val="18"/>
        </w:rPr>
        <w:t>p</w:t>
      </w:r>
      <w:r w:rsidRPr="00634E9B">
        <w:rPr>
          <w:rFonts w:hint="eastAsia"/>
          <w:b w:val="0"/>
          <w:sz w:val="18"/>
          <w:szCs w:val="18"/>
        </w:rPr>
        <w:t xml:space="preserve">arameters for the LOS </w:t>
      </w:r>
      <w:r w:rsidR="00FE6BDD">
        <w:rPr>
          <w:rFonts w:hint="eastAsia"/>
          <w:b w:val="0"/>
          <w:sz w:val="18"/>
          <w:szCs w:val="18"/>
        </w:rPr>
        <w:t xml:space="preserve">probability in </w:t>
      </w:r>
      <w:r w:rsidR="00FE6BDD">
        <w:rPr>
          <w:b w:val="0"/>
          <w:sz w:val="18"/>
          <w:szCs w:val="18"/>
        </w:rPr>
        <w:t>campus</w:t>
      </w:r>
      <w:r w:rsidR="00FE6BDD">
        <w:rPr>
          <w:rFonts w:hint="eastAsia"/>
          <w:b w:val="0"/>
          <w:sz w:val="18"/>
          <w:szCs w:val="18"/>
        </w:rPr>
        <w:t xml:space="preserve"> scenario</w:t>
      </w:r>
    </w:p>
    <w:p w:rsidR="00CB30B7" w:rsidRDefault="007C396D" w:rsidP="000A6091">
      <w:pPr>
        <w:spacing w:before="120" w:after="120"/>
        <w:jc w:val="both"/>
        <w:rPr>
          <w:rFonts w:eastAsiaTheme="minorEastAsia"/>
          <w:sz w:val="20"/>
          <w:szCs w:val="20"/>
          <w:lang w:eastAsia="zh-CN"/>
        </w:rPr>
      </w:pPr>
      <w:r>
        <w:rPr>
          <w:rFonts w:eastAsiaTheme="minorEastAsia"/>
          <w:sz w:val="20"/>
          <w:szCs w:val="20"/>
          <w:lang w:eastAsia="zh-CN"/>
        </w:rPr>
        <w:t xml:space="preserve">Obviously, the accuracy diverse in the LOS probability modelling is due to the fact that the LOS probability modelling only considers the </w:t>
      </w:r>
      <w:proofErr w:type="spellStart"/>
      <w:r>
        <w:rPr>
          <w:rFonts w:eastAsiaTheme="minorEastAsia"/>
          <w:sz w:val="20"/>
          <w:szCs w:val="20"/>
          <w:lang w:eastAsia="zh-CN"/>
        </w:rPr>
        <w:t>Tx</w:t>
      </w:r>
      <w:proofErr w:type="spellEnd"/>
      <w:r>
        <w:rPr>
          <w:rFonts w:eastAsiaTheme="minorEastAsia"/>
          <w:sz w:val="20"/>
          <w:szCs w:val="20"/>
          <w:lang w:eastAsia="zh-CN"/>
        </w:rPr>
        <w:t xml:space="preserve">-Rx location but ignores the correlations among rays with either the same </w:t>
      </w:r>
      <w:proofErr w:type="spellStart"/>
      <w:r>
        <w:rPr>
          <w:rFonts w:eastAsiaTheme="minorEastAsia"/>
          <w:sz w:val="20"/>
          <w:szCs w:val="20"/>
          <w:lang w:eastAsia="zh-CN"/>
        </w:rPr>
        <w:t>Tx</w:t>
      </w:r>
      <w:proofErr w:type="spellEnd"/>
      <w:r>
        <w:rPr>
          <w:rFonts w:eastAsiaTheme="minorEastAsia"/>
          <w:sz w:val="20"/>
          <w:szCs w:val="20"/>
          <w:lang w:eastAsia="zh-CN"/>
        </w:rPr>
        <w:t xml:space="preserve"> location or adjacent Rx locations.</w:t>
      </w:r>
      <w:r w:rsidR="000A6091">
        <w:rPr>
          <w:rFonts w:eastAsiaTheme="minorEastAsia"/>
          <w:sz w:val="20"/>
          <w:szCs w:val="20"/>
          <w:lang w:eastAsia="zh-CN"/>
        </w:rPr>
        <w:t xml:space="preserve"> </w:t>
      </w:r>
      <w:r w:rsidR="00912AE1">
        <w:rPr>
          <w:rFonts w:eastAsiaTheme="minorEastAsia"/>
          <w:sz w:val="20"/>
          <w:szCs w:val="20"/>
          <w:lang w:eastAsia="zh-CN"/>
        </w:rPr>
        <w:t xml:space="preserve">Such modelling contradicts the fact that </w:t>
      </w:r>
      <w:r w:rsidR="002315E1" w:rsidRPr="002315E1">
        <w:rPr>
          <w:rFonts w:eastAsiaTheme="minorEastAsia" w:hint="eastAsia"/>
          <w:sz w:val="20"/>
          <w:szCs w:val="20"/>
          <w:lang w:eastAsia="zh-CN"/>
        </w:rPr>
        <w:t xml:space="preserve">the LOS/NLOS </w:t>
      </w:r>
      <w:r w:rsidR="000A6091">
        <w:rPr>
          <w:rFonts w:eastAsiaTheme="minorEastAsia"/>
          <w:sz w:val="20"/>
          <w:szCs w:val="20"/>
          <w:lang w:eastAsia="zh-CN"/>
        </w:rPr>
        <w:t xml:space="preserve">conditions for the rays </w:t>
      </w:r>
      <w:r w:rsidR="002315E1" w:rsidRPr="002315E1">
        <w:rPr>
          <w:rFonts w:eastAsiaTheme="minorEastAsia" w:hint="eastAsia"/>
          <w:sz w:val="20"/>
          <w:szCs w:val="20"/>
          <w:lang w:eastAsia="zh-CN"/>
        </w:rPr>
        <w:t xml:space="preserve">of </w:t>
      </w:r>
      <w:r w:rsidR="002315E1" w:rsidRPr="002315E1">
        <w:rPr>
          <w:rFonts w:eastAsiaTheme="minorEastAsia"/>
          <w:sz w:val="20"/>
          <w:szCs w:val="20"/>
          <w:lang w:eastAsia="zh-CN"/>
        </w:rPr>
        <w:t>adjacent</w:t>
      </w:r>
      <w:r w:rsidR="000A6091">
        <w:rPr>
          <w:rFonts w:eastAsiaTheme="minorEastAsia" w:hint="eastAsia"/>
          <w:sz w:val="20"/>
          <w:szCs w:val="20"/>
          <w:lang w:eastAsia="zh-CN"/>
        </w:rPr>
        <w:t xml:space="preserve"> </w:t>
      </w:r>
      <w:proofErr w:type="spellStart"/>
      <w:r w:rsidR="000A6091">
        <w:rPr>
          <w:rFonts w:eastAsiaTheme="minorEastAsia"/>
          <w:sz w:val="20"/>
          <w:szCs w:val="20"/>
          <w:lang w:eastAsia="zh-CN"/>
        </w:rPr>
        <w:t>Tx</w:t>
      </w:r>
      <w:proofErr w:type="spellEnd"/>
      <w:r w:rsidR="000A6091">
        <w:rPr>
          <w:rFonts w:eastAsiaTheme="minorEastAsia"/>
          <w:sz w:val="20"/>
          <w:szCs w:val="20"/>
          <w:lang w:eastAsia="zh-CN"/>
        </w:rPr>
        <w:t xml:space="preserve"> or Rx</w:t>
      </w:r>
      <w:r w:rsidR="000A6091">
        <w:rPr>
          <w:rFonts w:eastAsiaTheme="minorEastAsia" w:hint="eastAsia"/>
          <w:sz w:val="20"/>
          <w:szCs w:val="20"/>
          <w:lang w:eastAsia="zh-CN"/>
        </w:rPr>
        <w:t xml:space="preserve"> ha</w:t>
      </w:r>
      <w:r w:rsidR="000A6091">
        <w:rPr>
          <w:rFonts w:eastAsiaTheme="minorEastAsia"/>
          <w:sz w:val="20"/>
          <w:szCs w:val="20"/>
          <w:lang w:eastAsia="zh-CN"/>
        </w:rPr>
        <w:t>ve</w:t>
      </w:r>
      <w:r w:rsidR="000A6091">
        <w:rPr>
          <w:rFonts w:eastAsiaTheme="minorEastAsia" w:hint="eastAsia"/>
          <w:sz w:val="20"/>
          <w:szCs w:val="20"/>
          <w:lang w:eastAsia="zh-CN"/>
        </w:rPr>
        <w:t xml:space="preserve"> high correlation</w:t>
      </w:r>
      <w:r w:rsidR="002315E1" w:rsidRPr="002315E1">
        <w:rPr>
          <w:rFonts w:eastAsiaTheme="minorEastAsia" w:hint="eastAsia"/>
          <w:sz w:val="20"/>
          <w:szCs w:val="20"/>
          <w:lang w:eastAsia="zh-CN"/>
        </w:rPr>
        <w:t xml:space="preserve"> </w:t>
      </w:r>
      <w:r w:rsidR="000A6091">
        <w:rPr>
          <w:rFonts w:eastAsiaTheme="minorEastAsia"/>
          <w:sz w:val="20"/>
          <w:szCs w:val="20"/>
          <w:lang w:eastAsia="zh-CN"/>
        </w:rPr>
        <w:t>or so-called</w:t>
      </w:r>
      <w:r w:rsidR="002315E1" w:rsidRPr="002315E1">
        <w:rPr>
          <w:rFonts w:eastAsiaTheme="minorEastAsia" w:hint="eastAsia"/>
          <w:sz w:val="20"/>
          <w:szCs w:val="20"/>
          <w:lang w:eastAsia="zh-CN"/>
        </w:rPr>
        <w:t xml:space="preserve"> spatial consistency. </w:t>
      </w:r>
      <w:r w:rsidR="00912AE1">
        <w:rPr>
          <w:rFonts w:eastAsiaTheme="minorEastAsia"/>
          <w:sz w:val="20"/>
          <w:szCs w:val="20"/>
          <w:lang w:eastAsia="zh-CN"/>
        </w:rPr>
        <w:t>Therefore, i</w:t>
      </w:r>
      <w:r w:rsidR="002315E1" w:rsidRPr="002315E1">
        <w:rPr>
          <w:rFonts w:eastAsiaTheme="minorEastAsia" w:hint="eastAsia"/>
          <w:sz w:val="20"/>
          <w:szCs w:val="20"/>
          <w:lang w:eastAsia="zh-CN"/>
        </w:rPr>
        <w:t xml:space="preserve">f </w:t>
      </w:r>
      <w:r w:rsidR="00912AE1">
        <w:rPr>
          <w:rFonts w:eastAsiaTheme="minorEastAsia"/>
          <w:sz w:val="20"/>
          <w:szCs w:val="20"/>
          <w:lang w:eastAsia="zh-CN"/>
        </w:rPr>
        <w:t xml:space="preserve">LOS probability that is independent from </w:t>
      </w:r>
      <w:proofErr w:type="spellStart"/>
      <w:r w:rsidR="00912AE1">
        <w:rPr>
          <w:rFonts w:eastAsiaTheme="minorEastAsia"/>
          <w:sz w:val="20"/>
          <w:szCs w:val="20"/>
          <w:lang w:eastAsia="zh-CN"/>
        </w:rPr>
        <w:t>Tx</w:t>
      </w:r>
      <w:proofErr w:type="spellEnd"/>
      <w:r w:rsidR="00912AE1">
        <w:rPr>
          <w:rFonts w:eastAsiaTheme="minorEastAsia"/>
          <w:sz w:val="20"/>
          <w:szCs w:val="20"/>
          <w:lang w:eastAsia="zh-CN"/>
        </w:rPr>
        <w:t xml:space="preserve">/Rx locations is applied </w:t>
      </w:r>
      <w:r w:rsidR="002315E1" w:rsidRPr="002315E1">
        <w:rPr>
          <w:rFonts w:eastAsiaTheme="minorEastAsia" w:hint="eastAsia"/>
          <w:sz w:val="20"/>
          <w:szCs w:val="20"/>
          <w:lang w:eastAsia="zh-CN"/>
        </w:rPr>
        <w:t xml:space="preserve">in the high-frequency channel modelling, </w:t>
      </w:r>
    </w:p>
    <w:p w:rsidR="002315E1" w:rsidRDefault="00961540" w:rsidP="00CB30B7">
      <w:pPr>
        <w:pStyle w:val="ListParagraph"/>
        <w:numPr>
          <w:ilvl w:val="0"/>
          <w:numId w:val="13"/>
        </w:numPr>
        <w:spacing w:before="120" w:after="120"/>
        <w:ind w:firstLineChars="0"/>
        <w:jc w:val="both"/>
        <w:rPr>
          <w:rFonts w:eastAsiaTheme="minorEastAsia"/>
          <w:sz w:val="20"/>
          <w:szCs w:val="20"/>
          <w:lang w:eastAsia="zh-CN"/>
        </w:rPr>
      </w:pPr>
      <w:r>
        <w:rPr>
          <w:rFonts w:eastAsiaTheme="minorEastAsia"/>
          <w:sz w:val="20"/>
          <w:szCs w:val="20"/>
          <w:lang w:eastAsia="zh-CN"/>
        </w:rPr>
        <w:t>For the simulation involving</w:t>
      </w:r>
      <w:r w:rsidR="00BD5492">
        <w:rPr>
          <w:rFonts w:eastAsiaTheme="minorEastAsia"/>
          <w:sz w:val="20"/>
          <w:szCs w:val="20"/>
          <w:lang w:eastAsia="zh-CN"/>
        </w:rPr>
        <w:t xml:space="preserve"> with</w:t>
      </w:r>
      <w:r>
        <w:rPr>
          <w:rFonts w:eastAsiaTheme="minorEastAsia"/>
          <w:sz w:val="20"/>
          <w:szCs w:val="20"/>
          <w:lang w:eastAsia="zh-CN"/>
        </w:rPr>
        <w:t xml:space="preserve"> a single UE, t</w:t>
      </w:r>
      <w:r w:rsidR="002315E1" w:rsidRPr="00CB30B7">
        <w:rPr>
          <w:rFonts w:eastAsiaTheme="minorEastAsia" w:hint="eastAsia"/>
          <w:sz w:val="20"/>
          <w:szCs w:val="20"/>
          <w:lang w:eastAsia="zh-CN"/>
        </w:rPr>
        <w:t xml:space="preserve">he </w:t>
      </w:r>
      <w:r w:rsidR="00912AE1" w:rsidRPr="00CB30B7">
        <w:rPr>
          <w:rFonts w:eastAsiaTheme="minorEastAsia" w:hint="eastAsia"/>
          <w:sz w:val="20"/>
          <w:szCs w:val="20"/>
          <w:lang w:eastAsia="zh-CN"/>
        </w:rPr>
        <w:t xml:space="preserve">transition </w:t>
      </w:r>
      <w:r w:rsidR="00CB30B7">
        <w:rPr>
          <w:rFonts w:eastAsiaTheme="minorEastAsia"/>
          <w:sz w:val="20"/>
          <w:szCs w:val="20"/>
          <w:lang w:eastAsia="zh-CN"/>
        </w:rPr>
        <w:t xml:space="preserve">between LOS and NLOS condition </w:t>
      </w:r>
      <w:r w:rsidR="00912AE1" w:rsidRPr="00CB30B7">
        <w:rPr>
          <w:rFonts w:eastAsiaTheme="minorEastAsia"/>
          <w:sz w:val="20"/>
          <w:szCs w:val="20"/>
          <w:lang w:eastAsia="zh-CN"/>
        </w:rPr>
        <w:t>would be</w:t>
      </w:r>
      <w:r w:rsidR="00CB30B7">
        <w:rPr>
          <w:rFonts w:eastAsiaTheme="minorEastAsia"/>
          <w:sz w:val="20"/>
          <w:szCs w:val="20"/>
          <w:lang w:eastAsia="zh-CN"/>
        </w:rPr>
        <w:t>come unreasonably often in the simulations when</w:t>
      </w:r>
      <w:r w:rsidR="00912AE1" w:rsidRPr="00CB30B7">
        <w:rPr>
          <w:rFonts w:eastAsiaTheme="minorEastAsia"/>
          <w:sz w:val="20"/>
          <w:szCs w:val="20"/>
          <w:lang w:eastAsia="zh-CN"/>
        </w:rPr>
        <w:t xml:space="preserve"> the UE needs to move</w:t>
      </w:r>
      <w:r w:rsidR="002315E1" w:rsidRPr="00CB30B7">
        <w:rPr>
          <w:rFonts w:eastAsiaTheme="minorEastAsia" w:hint="eastAsia"/>
          <w:sz w:val="20"/>
          <w:szCs w:val="20"/>
          <w:lang w:eastAsia="zh-CN"/>
        </w:rPr>
        <w:t>.</w:t>
      </w:r>
      <w:r w:rsidR="00912AE1" w:rsidRPr="00CB30B7">
        <w:rPr>
          <w:rFonts w:eastAsiaTheme="minorEastAsia"/>
          <w:sz w:val="20"/>
          <w:szCs w:val="20"/>
          <w:lang w:eastAsia="zh-CN"/>
        </w:rPr>
        <w:t xml:space="preserve"> </w:t>
      </w:r>
    </w:p>
    <w:p w:rsidR="00961540" w:rsidRPr="00BD5492" w:rsidRDefault="00961540" w:rsidP="00CB30B7">
      <w:pPr>
        <w:pStyle w:val="ListParagraph"/>
        <w:numPr>
          <w:ilvl w:val="0"/>
          <w:numId w:val="13"/>
        </w:numPr>
        <w:spacing w:before="120" w:after="120"/>
        <w:ind w:firstLineChars="0"/>
        <w:jc w:val="both"/>
        <w:rPr>
          <w:rFonts w:eastAsiaTheme="minorEastAsia"/>
          <w:sz w:val="20"/>
          <w:szCs w:val="20"/>
          <w:lang w:eastAsia="zh-CN"/>
        </w:rPr>
      </w:pPr>
      <w:r w:rsidRPr="00BD5492">
        <w:rPr>
          <w:rFonts w:eastAsiaTheme="minorEastAsia"/>
          <w:sz w:val="20"/>
          <w:szCs w:val="20"/>
          <w:lang w:eastAsia="zh-CN"/>
        </w:rPr>
        <w:t xml:space="preserve">For the simulation involving </w:t>
      </w:r>
      <w:r w:rsidR="00BD5492" w:rsidRPr="00BD5492">
        <w:rPr>
          <w:rFonts w:eastAsiaTheme="minorEastAsia"/>
          <w:sz w:val="20"/>
          <w:szCs w:val="20"/>
          <w:lang w:eastAsia="zh-CN"/>
        </w:rPr>
        <w:t xml:space="preserve">with </w:t>
      </w:r>
      <w:r w:rsidRPr="00BD5492">
        <w:rPr>
          <w:rFonts w:eastAsiaTheme="minorEastAsia"/>
          <w:sz w:val="20"/>
          <w:szCs w:val="20"/>
          <w:lang w:eastAsia="zh-CN"/>
        </w:rPr>
        <w:t xml:space="preserve">multiple UEs,  </w:t>
      </w:r>
      <w:r w:rsidR="00BD5492" w:rsidRPr="00BD5492">
        <w:rPr>
          <w:color w:val="000000"/>
          <w:sz w:val="20"/>
          <w:szCs w:val="20"/>
        </w:rPr>
        <w:t>the propagation channels among adjacent UEs are independent from each other, which can very likely violate the common observations in practice. Such modelling deviation from real-world situation can surely introduce inaccuracy,</w:t>
      </w:r>
      <w:r w:rsidR="00BD5492">
        <w:rPr>
          <w:color w:val="000000"/>
          <w:sz w:val="20"/>
          <w:szCs w:val="20"/>
        </w:rPr>
        <w:t xml:space="preserve"> </w:t>
      </w:r>
      <w:r w:rsidR="00BD5492" w:rsidRPr="00BD5492">
        <w:rPr>
          <w:color w:val="000000"/>
          <w:sz w:val="20"/>
          <w:szCs w:val="20"/>
        </w:rPr>
        <w:t xml:space="preserve">for example, in the evaluation of any beam-related algorithm, UE grouping and related resource allocation strategies. </w:t>
      </w:r>
    </w:p>
    <w:p w:rsidR="002315E1" w:rsidRPr="0049171A" w:rsidRDefault="002315E1" w:rsidP="002315E1">
      <w:pPr>
        <w:jc w:val="both"/>
        <w:rPr>
          <w:rFonts w:eastAsiaTheme="minorEastAsia"/>
          <w:b/>
          <w:i/>
          <w:sz w:val="20"/>
          <w:szCs w:val="20"/>
          <w:lang w:val="en-US" w:eastAsia="zh-CN"/>
        </w:rPr>
      </w:pPr>
      <w:r w:rsidRPr="0049171A">
        <w:rPr>
          <w:rFonts w:eastAsiaTheme="minorEastAsia"/>
          <w:b/>
          <w:i/>
          <w:sz w:val="20"/>
          <w:szCs w:val="20"/>
          <w:lang w:val="en-US" w:eastAsia="zh-CN"/>
        </w:rPr>
        <w:t xml:space="preserve">Observation </w:t>
      </w:r>
      <w:r w:rsidRPr="0049171A">
        <w:rPr>
          <w:rFonts w:eastAsiaTheme="minorEastAsia" w:hint="eastAsia"/>
          <w:b/>
          <w:i/>
          <w:sz w:val="20"/>
          <w:szCs w:val="20"/>
          <w:lang w:val="en-US" w:eastAsia="zh-CN"/>
        </w:rPr>
        <w:t xml:space="preserve">2: </w:t>
      </w:r>
      <w:r w:rsidRPr="0049171A">
        <w:rPr>
          <w:rFonts w:eastAsiaTheme="minorEastAsia"/>
          <w:b/>
          <w:i/>
          <w:sz w:val="20"/>
          <w:szCs w:val="20"/>
          <w:lang w:val="en-US" w:eastAsia="zh-CN"/>
        </w:rPr>
        <w:t xml:space="preserve">The propagation condition </w:t>
      </w:r>
      <w:r w:rsidR="00B74D8B">
        <w:rPr>
          <w:rFonts w:eastAsiaTheme="minorEastAsia"/>
          <w:b/>
          <w:i/>
          <w:sz w:val="20"/>
          <w:szCs w:val="20"/>
          <w:lang w:val="en-US" w:eastAsia="zh-CN"/>
        </w:rPr>
        <w:t xml:space="preserve">(LOS/NLOS) which is randomly </w:t>
      </w:r>
      <w:r w:rsidRPr="0049171A">
        <w:rPr>
          <w:rFonts w:eastAsiaTheme="minorEastAsia"/>
          <w:b/>
          <w:i/>
          <w:sz w:val="20"/>
          <w:szCs w:val="20"/>
          <w:lang w:val="en-US" w:eastAsia="zh-CN"/>
        </w:rPr>
        <w:t xml:space="preserve">generated </w:t>
      </w:r>
      <w:r w:rsidR="00B74D8B">
        <w:rPr>
          <w:rFonts w:eastAsiaTheme="minorEastAsia"/>
          <w:b/>
          <w:i/>
          <w:sz w:val="20"/>
          <w:szCs w:val="20"/>
          <w:lang w:val="en-US" w:eastAsia="zh-CN"/>
        </w:rPr>
        <w:t xml:space="preserve">under </w:t>
      </w:r>
      <w:r w:rsidRPr="0049171A">
        <w:rPr>
          <w:rFonts w:eastAsiaTheme="minorEastAsia"/>
          <w:b/>
          <w:i/>
          <w:sz w:val="20"/>
          <w:szCs w:val="20"/>
          <w:lang w:val="en-US" w:eastAsia="zh-CN"/>
        </w:rPr>
        <w:t>certain probability does not satisfy the spatial consistency between the adjacent sites/UEs and even results in overestimating of the LOS-NLOS transition probability in the case of UE movement</w:t>
      </w:r>
      <w:r w:rsidRPr="0049171A">
        <w:rPr>
          <w:rFonts w:eastAsiaTheme="minorEastAsia" w:hint="eastAsia"/>
          <w:b/>
          <w:i/>
          <w:sz w:val="20"/>
          <w:szCs w:val="20"/>
          <w:lang w:val="en-US" w:eastAsia="zh-CN"/>
        </w:rPr>
        <w:t>.</w:t>
      </w:r>
    </w:p>
    <w:p w:rsidR="002B6E5D" w:rsidRPr="002B6E5D" w:rsidRDefault="002B6E5D" w:rsidP="002B6E5D">
      <w:pPr>
        <w:pStyle w:val="Heading1"/>
        <w:spacing w:after="120"/>
        <w:rPr>
          <w:b/>
          <w:lang w:val="en-US"/>
        </w:rPr>
      </w:pPr>
      <w:bookmarkStart w:id="13" w:name="OLE_LINK1"/>
      <w:bookmarkStart w:id="14" w:name="OLE_LINK2"/>
      <w:r w:rsidRPr="002B6E5D">
        <w:rPr>
          <w:rFonts w:hint="eastAsia"/>
          <w:b/>
          <w:lang w:val="en-US"/>
        </w:rPr>
        <w:t>Conclusion</w:t>
      </w:r>
    </w:p>
    <w:bookmarkEnd w:id="13"/>
    <w:bookmarkEnd w:id="14"/>
    <w:p w:rsidR="00BC665D" w:rsidRPr="00FA7E75" w:rsidRDefault="008B0295" w:rsidP="00FA7E75">
      <w:pPr>
        <w:spacing w:after="120"/>
        <w:jc w:val="both"/>
        <w:rPr>
          <w:rFonts w:eastAsiaTheme="minorEastAsia"/>
          <w:sz w:val="20"/>
          <w:szCs w:val="20"/>
          <w:lang w:val="en-US" w:eastAsia="zh-CN"/>
        </w:rPr>
      </w:pPr>
      <w:r w:rsidRPr="008B0295">
        <w:rPr>
          <w:rFonts w:eastAsiaTheme="minorEastAsia" w:hint="eastAsia"/>
          <w:sz w:val="20"/>
          <w:szCs w:val="20"/>
          <w:lang w:val="en-US" w:eastAsia="zh-CN"/>
        </w:rPr>
        <w:t>This</w:t>
      </w:r>
      <w:r w:rsidRPr="008B0295">
        <w:rPr>
          <w:rFonts w:eastAsiaTheme="minorEastAsia"/>
          <w:sz w:val="20"/>
          <w:szCs w:val="20"/>
          <w:lang w:val="en-US" w:eastAsia="zh-CN"/>
        </w:rPr>
        <w:t xml:space="preserve"> contribution provides our observations as following </w:t>
      </w:r>
      <w:r w:rsidRPr="00FA7E75">
        <w:rPr>
          <w:rFonts w:eastAsiaTheme="minorEastAsia"/>
          <w:sz w:val="20"/>
          <w:szCs w:val="20"/>
          <w:lang w:eastAsia="zh-CN"/>
        </w:rPr>
        <w:t>for</w:t>
      </w:r>
      <w:r w:rsidRPr="008B0295">
        <w:rPr>
          <w:rFonts w:eastAsiaTheme="minorEastAsia"/>
          <w:sz w:val="20"/>
          <w:szCs w:val="20"/>
          <w:lang w:val="en-US" w:eastAsia="zh-CN"/>
        </w:rPr>
        <w:t xml:space="preserve"> the high-frequency channel </w:t>
      </w:r>
      <w:proofErr w:type="spellStart"/>
      <w:r w:rsidRPr="008B0295">
        <w:rPr>
          <w:rFonts w:eastAsiaTheme="minorEastAsia"/>
          <w:sz w:val="20"/>
          <w:szCs w:val="20"/>
          <w:lang w:val="en-US" w:eastAsia="zh-CN"/>
        </w:rPr>
        <w:t>model</w:t>
      </w:r>
      <w:r w:rsidRPr="008B0295">
        <w:rPr>
          <w:rFonts w:eastAsiaTheme="minorEastAsia" w:hint="eastAsia"/>
          <w:sz w:val="20"/>
          <w:szCs w:val="20"/>
          <w:lang w:val="en-US" w:eastAsia="zh-CN"/>
        </w:rPr>
        <w:t>l</w:t>
      </w:r>
      <w:r w:rsidRPr="008B0295">
        <w:rPr>
          <w:rFonts w:eastAsiaTheme="minorEastAsia"/>
          <w:sz w:val="20"/>
          <w:szCs w:val="20"/>
          <w:lang w:val="en-US" w:eastAsia="zh-CN"/>
        </w:rPr>
        <w:t>ing</w:t>
      </w:r>
      <w:proofErr w:type="spellEnd"/>
      <w:r w:rsidRPr="008B0295">
        <w:rPr>
          <w:rFonts w:eastAsiaTheme="minorEastAsia" w:hint="eastAsia"/>
          <w:sz w:val="20"/>
          <w:szCs w:val="20"/>
          <w:lang w:val="en-US" w:eastAsia="zh-CN"/>
        </w:rPr>
        <w:t>:</w:t>
      </w:r>
    </w:p>
    <w:p w:rsidR="00FA7E75" w:rsidRPr="0049171A" w:rsidRDefault="00620FF8" w:rsidP="0049171A">
      <w:pPr>
        <w:spacing w:after="120"/>
        <w:jc w:val="both"/>
        <w:rPr>
          <w:rFonts w:eastAsiaTheme="minorEastAsia"/>
          <w:b/>
          <w:i/>
          <w:sz w:val="20"/>
          <w:szCs w:val="20"/>
          <w:lang w:val="en-US" w:eastAsia="zh-CN"/>
        </w:rPr>
      </w:pPr>
      <w:r w:rsidRPr="0049171A">
        <w:rPr>
          <w:rFonts w:eastAsiaTheme="minorEastAsia"/>
          <w:b/>
          <w:i/>
          <w:sz w:val="20"/>
          <w:szCs w:val="20"/>
          <w:lang w:val="en-US" w:eastAsia="zh-CN"/>
        </w:rPr>
        <w:t>Observation 1</w:t>
      </w:r>
      <w:r w:rsidRPr="0049171A">
        <w:rPr>
          <w:rFonts w:eastAsiaTheme="minorEastAsia" w:hint="eastAsia"/>
          <w:b/>
          <w:i/>
          <w:sz w:val="20"/>
          <w:szCs w:val="20"/>
          <w:lang w:val="en-US" w:eastAsia="zh-CN"/>
        </w:rPr>
        <w:t xml:space="preserve">: </w:t>
      </w:r>
      <w:r>
        <w:rPr>
          <w:rFonts w:eastAsiaTheme="minorEastAsia"/>
          <w:b/>
          <w:i/>
          <w:sz w:val="20"/>
          <w:szCs w:val="20"/>
          <w:lang w:val="en-US" w:eastAsia="zh-CN"/>
        </w:rPr>
        <w:t xml:space="preserve">The existing </w:t>
      </w:r>
      <w:proofErr w:type="spellStart"/>
      <w:r>
        <w:rPr>
          <w:rFonts w:eastAsiaTheme="minorEastAsia"/>
          <w:b/>
          <w:i/>
          <w:sz w:val="20"/>
          <w:szCs w:val="20"/>
          <w:lang w:val="en-US" w:eastAsia="zh-CN"/>
        </w:rPr>
        <w:t>pathloss</w:t>
      </w:r>
      <w:proofErr w:type="spellEnd"/>
      <w:r>
        <w:rPr>
          <w:rFonts w:eastAsiaTheme="minorEastAsia"/>
          <w:b/>
          <w:i/>
          <w:sz w:val="20"/>
          <w:szCs w:val="20"/>
          <w:lang w:val="en-US" w:eastAsia="zh-CN"/>
        </w:rPr>
        <w:t xml:space="preserve"> models are not appropriate</w:t>
      </w:r>
      <w:r>
        <w:rPr>
          <w:rFonts w:eastAsiaTheme="minorEastAsia" w:hint="eastAsia"/>
          <w:b/>
          <w:i/>
          <w:sz w:val="20"/>
          <w:szCs w:val="20"/>
          <w:lang w:val="en-US" w:eastAsia="zh-CN"/>
        </w:rPr>
        <w:t xml:space="preserve"> </w:t>
      </w:r>
      <w:r>
        <w:rPr>
          <w:rFonts w:eastAsiaTheme="minorEastAsia"/>
          <w:b/>
          <w:i/>
          <w:sz w:val="20"/>
          <w:szCs w:val="20"/>
          <w:lang w:val="en-US" w:eastAsia="zh-CN"/>
        </w:rPr>
        <w:t>in</w:t>
      </w:r>
      <w:r>
        <w:rPr>
          <w:rFonts w:eastAsiaTheme="minorEastAsia" w:hint="eastAsia"/>
          <w:b/>
          <w:i/>
          <w:sz w:val="20"/>
          <w:szCs w:val="20"/>
          <w:lang w:val="en-US" w:eastAsia="zh-CN"/>
        </w:rPr>
        <w:t xml:space="preserve"> mode</w:t>
      </w:r>
      <w:r w:rsidRPr="0049171A">
        <w:rPr>
          <w:rFonts w:eastAsiaTheme="minorEastAsia" w:hint="eastAsia"/>
          <w:b/>
          <w:i/>
          <w:sz w:val="20"/>
          <w:szCs w:val="20"/>
          <w:lang w:val="en-US" w:eastAsia="zh-CN"/>
        </w:rPr>
        <w:t>l</w:t>
      </w:r>
      <w:r>
        <w:rPr>
          <w:rFonts w:eastAsiaTheme="minorEastAsia" w:hint="eastAsia"/>
          <w:b/>
          <w:i/>
          <w:sz w:val="20"/>
          <w:szCs w:val="20"/>
          <w:lang w:val="en-US" w:eastAsia="zh-CN"/>
        </w:rPr>
        <w:t xml:space="preserve">ing the NLOS </w:t>
      </w:r>
      <w:r>
        <w:rPr>
          <w:rFonts w:eastAsiaTheme="minorEastAsia"/>
          <w:b/>
          <w:i/>
          <w:sz w:val="20"/>
          <w:szCs w:val="20"/>
          <w:lang w:val="en-US" w:eastAsia="zh-CN"/>
        </w:rPr>
        <w:t>condition</w:t>
      </w:r>
      <w:r w:rsidRPr="0049171A">
        <w:rPr>
          <w:rFonts w:eastAsiaTheme="minorEastAsia" w:hint="eastAsia"/>
          <w:b/>
          <w:i/>
          <w:sz w:val="20"/>
          <w:szCs w:val="20"/>
          <w:lang w:val="en-US" w:eastAsia="zh-CN"/>
        </w:rPr>
        <w:t xml:space="preserve"> in both indoor and outdoor scenario</w:t>
      </w:r>
      <w:r>
        <w:rPr>
          <w:rFonts w:eastAsiaTheme="minorEastAsia"/>
          <w:b/>
          <w:i/>
          <w:sz w:val="20"/>
          <w:szCs w:val="20"/>
          <w:lang w:val="en-US" w:eastAsia="zh-CN"/>
        </w:rPr>
        <w:t>s</w:t>
      </w:r>
      <w:r w:rsidRPr="0049171A">
        <w:rPr>
          <w:rFonts w:eastAsiaTheme="minorEastAsia" w:hint="eastAsia"/>
          <w:b/>
          <w:i/>
          <w:sz w:val="20"/>
          <w:szCs w:val="20"/>
          <w:lang w:val="en-US" w:eastAsia="zh-CN"/>
        </w:rPr>
        <w:t xml:space="preserve">. It </w:t>
      </w:r>
      <w:r>
        <w:rPr>
          <w:rFonts w:eastAsiaTheme="minorEastAsia"/>
          <w:b/>
          <w:i/>
          <w:sz w:val="20"/>
          <w:szCs w:val="20"/>
          <w:lang w:val="en-US" w:eastAsia="zh-CN"/>
        </w:rPr>
        <w:t>i</w:t>
      </w:r>
      <w:r w:rsidRPr="0049171A">
        <w:rPr>
          <w:rFonts w:eastAsiaTheme="minorEastAsia" w:hint="eastAsia"/>
          <w:b/>
          <w:i/>
          <w:sz w:val="20"/>
          <w:szCs w:val="20"/>
          <w:lang w:val="en-US" w:eastAsia="zh-CN"/>
        </w:rPr>
        <w:t>s more reasonable</w:t>
      </w:r>
      <w:r>
        <w:rPr>
          <w:rFonts w:eastAsiaTheme="minorEastAsia"/>
          <w:b/>
          <w:i/>
          <w:sz w:val="20"/>
          <w:szCs w:val="20"/>
          <w:lang w:val="en-US" w:eastAsia="zh-CN"/>
        </w:rPr>
        <w:t xml:space="preserve"> to model</w:t>
      </w:r>
      <w:r w:rsidRPr="0049171A">
        <w:rPr>
          <w:rFonts w:eastAsiaTheme="minorEastAsia" w:hint="eastAsia"/>
          <w:b/>
          <w:i/>
          <w:sz w:val="20"/>
          <w:szCs w:val="20"/>
          <w:lang w:val="en-US" w:eastAsia="zh-CN"/>
        </w:rPr>
        <w:t xml:space="preserve"> the large-scale fading in the </w:t>
      </w:r>
      <w:r w:rsidRPr="0049171A">
        <w:rPr>
          <w:rFonts w:eastAsiaTheme="minorEastAsia"/>
          <w:b/>
          <w:i/>
          <w:sz w:val="20"/>
          <w:szCs w:val="20"/>
          <w:lang w:val="en-US" w:eastAsia="zh-CN"/>
        </w:rPr>
        <w:t>deterministic</w:t>
      </w:r>
      <w:r w:rsidRPr="0049171A">
        <w:rPr>
          <w:rFonts w:eastAsiaTheme="minorEastAsia" w:hint="eastAsia"/>
          <w:b/>
          <w:i/>
          <w:sz w:val="20"/>
          <w:szCs w:val="20"/>
          <w:lang w:val="en-US" w:eastAsia="zh-CN"/>
        </w:rPr>
        <w:t xml:space="preserve"> way</w:t>
      </w:r>
      <w:r w:rsidR="00FA7E75" w:rsidRPr="0049171A">
        <w:rPr>
          <w:rFonts w:eastAsiaTheme="minorEastAsia" w:hint="eastAsia"/>
          <w:b/>
          <w:i/>
          <w:sz w:val="20"/>
          <w:szCs w:val="20"/>
          <w:lang w:val="en-US" w:eastAsia="zh-CN"/>
        </w:rPr>
        <w:t xml:space="preserve">. </w:t>
      </w:r>
    </w:p>
    <w:p w:rsidR="00FA7E75" w:rsidRPr="0049171A" w:rsidRDefault="00FA7E75" w:rsidP="0049171A">
      <w:pPr>
        <w:spacing w:after="120"/>
        <w:jc w:val="both"/>
        <w:rPr>
          <w:rFonts w:eastAsiaTheme="minorEastAsia"/>
          <w:b/>
          <w:i/>
          <w:sz w:val="20"/>
          <w:szCs w:val="20"/>
          <w:lang w:val="en-US" w:eastAsia="zh-CN"/>
        </w:rPr>
      </w:pPr>
      <w:r w:rsidRPr="0049171A">
        <w:rPr>
          <w:rFonts w:eastAsiaTheme="minorEastAsia"/>
          <w:b/>
          <w:i/>
          <w:sz w:val="20"/>
          <w:szCs w:val="20"/>
          <w:lang w:val="en-US" w:eastAsia="zh-CN"/>
        </w:rPr>
        <w:t xml:space="preserve">Observation </w:t>
      </w:r>
      <w:r w:rsidRPr="0049171A">
        <w:rPr>
          <w:rFonts w:eastAsiaTheme="minorEastAsia" w:hint="eastAsia"/>
          <w:b/>
          <w:i/>
          <w:sz w:val="20"/>
          <w:szCs w:val="20"/>
          <w:lang w:val="en-US" w:eastAsia="zh-CN"/>
        </w:rPr>
        <w:t xml:space="preserve">2: </w:t>
      </w:r>
      <w:r w:rsidRPr="0049171A">
        <w:rPr>
          <w:rFonts w:eastAsiaTheme="minorEastAsia"/>
          <w:b/>
          <w:i/>
          <w:sz w:val="20"/>
          <w:szCs w:val="20"/>
          <w:lang w:val="en-US" w:eastAsia="zh-CN"/>
        </w:rPr>
        <w:t xml:space="preserve">The propagation condition </w:t>
      </w:r>
      <w:r w:rsidR="00B74D8B">
        <w:rPr>
          <w:rFonts w:eastAsiaTheme="minorEastAsia"/>
          <w:b/>
          <w:i/>
          <w:sz w:val="20"/>
          <w:szCs w:val="20"/>
          <w:lang w:val="en-US" w:eastAsia="zh-CN"/>
        </w:rPr>
        <w:t xml:space="preserve">(LOS/NLOS) which is randomly generated under </w:t>
      </w:r>
      <w:r w:rsidRPr="0049171A">
        <w:rPr>
          <w:rFonts w:eastAsiaTheme="minorEastAsia"/>
          <w:b/>
          <w:i/>
          <w:sz w:val="20"/>
          <w:szCs w:val="20"/>
          <w:lang w:val="en-US" w:eastAsia="zh-CN"/>
        </w:rPr>
        <w:t>certain probability does not satisfy the spatial consistency between the adjacent sites/UEs and even results in overestimating of the LOS-NLOS transition probability in the case of UE movement</w:t>
      </w:r>
      <w:r w:rsidRPr="0049171A">
        <w:rPr>
          <w:rFonts w:eastAsiaTheme="minorEastAsia" w:hint="eastAsia"/>
          <w:b/>
          <w:i/>
          <w:sz w:val="20"/>
          <w:szCs w:val="20"/>
          <w:lang w:val="en-US" w:eastAsia="zh-CN"/>
        </w:rPr>
        <w:t>.</w:t>
      </w:r>
    </w:p>
    <w:p w:rsidR="003C36E9" w:rsidRPr="0097404B" w:rsidRDefault="003C36E9" w:rsidP="008B0295">
      <w:pPr>
        <w:pStyle w:val="Heading1"/>
        <w:numPr>
          <w:ilvl w:val="0"/>
          <w:numId w:val="0"/>
        </w:numPr>
        <w:tabs>
          <w:tab w:val="left" w:pos="3882"/>
        </w:tabs>
        <w:spacing w:after="120"/>
        <w:ind w:left="425" w:hanging="425"/>
        <w:rPr>
          <w:b/>
          <w:szCs w:val="28"/>
          <w:lang w:val="en-US"/>
        </w:rPr>
      </w:pPr>
      <w:r w:rsidRPr="0097404B">
        <w:rPr>
          <w:b/>
          <w:szCs w:val="28"/>
          <w:lang w:val="en-US"/>
        </w:rPr>
        <w:t>References</w:t>
      </w:r>
      <w:r w:rsidR="008B0295">
        <w:rPr>
          <w:b/>
          <w:szCs w:val="28"/>
          <w:lang w:val="en-US"/>
        </w:rPr>
        <w:tab/>
      </w:r>
    </w:p>
    <w:p w:rsidR="00FA7E75" w:rsidRPr="00FA7E75" w:rsidRDefault="00FA7E75" w:rsidP="00FA7E75">
      <w:pPr>
        <w:widowControl w:val="0"/>
        <w:numPr>
          <w:ilvl w:val="0"/>
          <w:numId w:val="6"/>
        </w:numPr>
        <w:jc w:val="both"/>
        <w:rPr>
          <w:rFonts w:eastAsia="SimSun"/>
          <w:sz w:val="20"/>
          <w:szCs w:val="20"/>
          <w:lang w:eastAsia="zh-CN"/>
        </w:rPr>
      </w:pPr>
      <w:bookmarkStart w:id="15" w:name="_Ref441676814"/>
      <w:r w:rsidRPr="00FA7E75">
        <w:rPr>
          <w:rFonts w:eastAsia="SimSun" w:hint="eastAsia"/>
          <w:sz w:val="20"/>
          <w:szCs w:val="20"/>
          <w:lang w:eastAsia="zh-CN"/>
        </w:rPr>
        <w:t>RP-151606</w:t>
      </w:r>
      <w:r>
        <w:rPr>
          <w:rFonts w:eastAsiaTheme="minorEastAsia" w:hint="eastAsia"/>
          <w:sz w:val="20"/>
          <w:szCs w:val="20"/>
          <w:lang w:eastAsia="zh-CN"/>
        </w:rPr>
        <w:t xml:space="preserve">, </w:t>
      </w:r>
      <w:r w:rsidRPr="00FA7E75">
        <w:rPr>
          <w:rFonts w:eastAsia="SimSun"/>
          <w:sz w:val="20"/>
          <w:szCs w:val="20"/>
          <w:lang w:eastAsia="zh-CN"/>
        </w:rPr>
        <w:t>New SID Proposal: Study on channel model for frequency spectrum above 6 GHz</w:t>
      </w:r>
      <w:bookmarkEnd w:id="15"/>
      <w:r w:rsidRPr="00FA7E75">
        <w:rPr>
          <w:rFonts w:eastAsia="SimSun" w:hint="eastAsia"/>
          <w:sz w:val="20"/>
          <w:szCs w:val="20"/>
          <w:lang w:eastAsia="zh-CN"/>
        </w:rPr>
        <w:t xml:space="preserve"> </w:t>
      </w:r>
    </w:p>
    <w:p w:rsidR="00411EBA" w:rsidRPr="00411EBA" w:rsidRDefault="00411EBA" w:rsidP="00411EBA">
      <w:pPr>
        <w:widowControl w:val="0"/>
        <w:numPr>
          <w:ilvl w:val="0"/>
          <w:numId w:val="6"/>
        </w:numPr>
        <w:jc w:val="both"/>
        <w:rPr>
          <w:rFonts w:eastAsia="SimSun"/>
          <w:sz w:val="20"/>
          <w:szCs w:val="20"/>
          <w:lang w:eastAsia="zh-CN"/>
        </w:rPr>
      </w:pPr>
      <w:bookmarkStart w:id="16" w:name="_Ref441954775"/>
      <w:bookmarkStart w:id="17" w:name="_Ref441676836"/>
      <w:r w:rsidRPr="00FA7E75">
        <w:rPr>
          <w:rFonts w:eastAsia="SimSun"/>
          <w:sz w:val="20"/>
          <w:szCs w:val="20"/>
          <w:lang w:eastAsia="zh-CN"/>
        </w:rPr>
        <w:t>3GPP TR36.873 V12.2.0</w:t>
      </w:r>
      <w:r>
        <w:rPr>
          <w:rFonts w:eastAsia="SimSun"/>
          <w:sz w:val="20"/>
          <w:szCs w:val="20"/>
          <w:lang w:eastAsia="zh-CN"/>
        </w:rPr>
        <w:t xml:space="preserve">, </w:t>
      </w:r>
      <w:r w:rsidR="00FA7E75" w:rsidRPr="00411EBA">
        <w:rPr>
          <w:rFonts w:eastAsia="SimSun"/>
          <w:sz w:val="20"/>
          <w:szCs w:val="20"/>
          <w:lang w:eastAsia="zh-CN"/>
        </w:rPr>
        <w:t>Stu</w:t>
      </w:r>
      <w:r>
        <w:rPr>
          <w:rFonts w:eastAsia="SimSun"/>
          <w:sz w:val="20"/>
          <w:szCs w:val="20"/>
          <w:lang w:eastAsia="zh-CN"/>
        </w:rPr>
        <w:t>dy on 3D channel model for LTE</w:t>
      </w:r>
      <w:bookmarkEnd w:id="16"/>
      <w:r w:rsidR="00FA7E75" w:rsidRPr="00411EBA">
        <w:rPr>
          <w:rFonts w:eastAsia="SimSun"/>
          <w:sz w:val="20"/>
          <w:szCs w:val="20"/>
          <w:lang w:eastAsia="zh-CN"/>
        </w:rPr>
        <w:t xml:space="preserve"> </w:t>
      </w:r>
      <w:bookmarkStart w:id="18" w:name="_Ref441676862"/>
      <w:bookmarkEnd w:id="17"/>
    </w:p>
    <w:p w:rsidR="00FA7E75" w:rsidRPr="00411EBA" w:rsidRDefault="00411EBA" w:rsidP="00FA7E75">
      <w:pPr>
        <w:widowControl w:val="0"/>
        <w:numPr>
          <w:ilvl w:val="0"/>
          <w:numId w:val="6"/>
        </w:numPr>
        <w:jc w:val="both"/>
        <w:rPr>
          <w:rFonts w:eastAsia="SimSun"/>
          <w:sz w:val="20"/>
          <w:szCs w:val="20"/>
          <w:lang w:eastAsia="zh-CN"/>
        </w:rPr>
      </w:pPr>
      <w:bookmarkStart w:id="19" w:name="_Ref441954776"/>
      <w:r>
        <w:rPr>
          <w:rFonts w:eastAsia="SimSun"/>
          <w:sz w:val="20"/>
          <w:szCs w:val="20"/>
          <w:lang w:eastAsia="zh-CN"/>
        </w:rPr>
        <w:t>WINNER II Channel Models</w:t>
      </w:r>
      <w:r w:rsidR="00FA7E75" w:rsidRPr="00411EBA">
        <w:rPr>
          <w:rFonts w:eastAsia="SimSun"/>
          <w:sz w:val="20"/>
          <w:szCs w:val="20"/>
          <w:lang w:eastAsia="zh-CN"/>
        </w:rPr>
        <w:t>, D1.1.2 V1.2, IST-4-027756 WINNER II Deliverable, 4 February 2008</w:t>
      </w:r>
      <w:bookmarkEnd w:id="18"/>
      <w:bookmarkEnd w:id="19"/>
    </w:p>
    <w:p w:rsidR="00FA2DD6" w:rsidRPr="003406EB" w:rsidRDefault="00FA7E75" w:rsidP="003406EB">
      <w:pPr>
        <w:widowControl w:val="0"/>
        <w:numPr>
          <w:ilvl w:val="0"/>
          <w:numId w:val="6"/>
        </w:numPr>
        <w:jc w:val="both"/>
        <w:rPr>
          <w:rFonts w:eastAsia="SimSun"/>
          <w:sz w:val="20"/>
          <w:szCs w:val="20"/>
          <w:lang w:eastAsia="zh-CN"/>
        </w:rPr>
      </w:pPr>
      <w:bookmarkStart w:id="20" w:name="_Ref441676870"/>
      <w:r w:rsidRPr="00FA7E75">
        <w:rPr>
          <w:rFonts w:eastAsia="SimSun"/>
          <w:sz w:val="20"/>
          <w:szCs w:val="20"/>
          <w:lang w:eastAsia="zh-CN"/>
        </w:rPr>
        <w:t>Guidelines for evaluation of radio interfac</w:t>
      </w:r>
      <w:r w:rsidR="00411EBA">
        <w:rPr>
          <w:rFonts w:eastAsia="SimSun"/>
          <w:sz w:val="20"/>
          <w:szCs w:val="20"/>
          <w:lang w:eastAsia="zh-CN"/>
        </w:rPr>
        <w:t>e technologies for IMT-Advanced</w:t>
      </w:r>
      <w:r w:rsidRPr="00FA7E75">
        <w:rPr>
          <w:rFonts w:eastAsia="SimSun"/>
          <w:sz w:val="20"/>
          <w:szCs w:val="20"/>
          <w:lang w:eastAsia="zh-CN"/>
        </w:rPr>
        <w:t>, ITU-R Rep M.2135-1.</w:t>
      </w:r>
      <w:bookmarkEnd w:id="20"/>
    </w:p>
    <w:sectPr w:rsidR="00FA2DD6" w:rsidRPr="003406EB" w:rsidSect="00A40E17">
      <w:footerReference w:type="default" r:id="rId37"/>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4B20" w:rsidRDefault="00B24B20">
      <w:r>
        <w:separator/>
      </w:r>
    </w:p>
  </w:endnote>
  <w:endnote w:type="continuationSeparator" w:id="0">
    <w:p w:rsidR="00B24B20" w:rsidRDefault="00B24B20">
      <w:r>
        <w:continuationSeparator/>
      </w:r>
    </w:p>
  </w:endnote>
  <w:endnote w:type="continuationNotice" w:id="1">
    <w:p w:rsidR="00B24B20" w:rsidRDefault="00B24B2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Times New Roman"/>
    <w:panose1 w:val="02010600030101010101"/>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1540" w:rsidRDefault="00961540">
    <w:pPr>
      <w:pStyle w:val="Footer"/>
      <w:jc w:val="center"/>
      <w:rPr>
        <w:lang w:eastAsia="ja-JP"/>
      </w:rPr>
    </w:pPr>
    <w:r>
      <w:rPr>
        <w:rStyle w:val="PageNumber"/>
        <w:rFonts w:hint="eastAsia"/>
        <w:lang w:eastAsia="ja-JP"/>
      </w:rPr>
      <w:t xml:space="preserve">- </w:t>
    </w:r>
    <w:r w:rsidR="007F7E36">
      <w:rPr>
        <w:rStyle w:val="PageNumber"/>
      </w:rPr>
      <w:fldChar w:fldCharType="begin"/>
    </w:r>
    <w:r>
      <w:rPr>
        <w:rStyle w:val="PageNumber"/>
      </w:rPr>
      <w:instrText xml:space="preserve"> PAGE </w:instrText>
    </w:r>
    <w:r w:rsidR="007F7E36">
      <w:rPr>
        <w:rStyle w:val="PageNumber"/>
      </w:rPr>
      <w:fldChar w:fldCharType="separate"/>
    </w:r>
    <w:r w:rsidR="00BD7F3D">
      <w:rPr>
        <w:rStyle w:val="PageNumber"/>
        <w:noProof/>
      </w:rPr>
      <w:t>5</w:t>
    </w:r>
    <w:r w:rsidR="007F7E36">
      <w:rPr>
        <w:rStyle w:val="PageNumber"/>
      </w:rPr>
      <w:fldChar w:fldCharType="end"/>
    </w:r>
    <w:r>
      <w:rPr>
        <w:rStyle w:val="PageNumber"/>
        <w:rFonts w:hint="eastAsia"/>
        <w:lang w:eastAsia="ja-JP"/>
      </w:rPr>
      <w:t>/</w:t>
    </w:r>
    <w:r w:rsidR="007F7E36">
      <w:rPr>
        <w:rStyle w:val="PageNumber"/>
      </w:rPr>
      <w:fldChar w:fldCharType="begin"/>
    </w:r>
    <w:r>
      <w:rPr>
        <w:rStyle w:val="PageNumber"/>
      </w:rPr>
      <w:instrText xml:space="preserve"> NUMPAGES </w:instrText>
    </w:r>
    <w:r w:rsidR="007F7E36">
      <w:rPr>
        <w:rStyle w:val="PageNumber"/>
      </w:rPr>
      <w:fldChar w:fldCharType="separate"/>
    </w:r>
    <w:r w:rsidR="00BD7F3D">
      <w:rPr>
        <w:rStyle w:val="PageNumber"/>
        <w:noProof/>
      </w:rPr>
      <w:t>5</w:t>
    </w:r>
    <w:r w:rsidR="007F7E36">
      <w:rPr>
        <w:rStyle w:val="PageNumber"/>
      </w:rPr>
      <w:fldChar w:fldCharType="end"/>
    </w:r>
    <w:r>
      <w:rPr>
        <w:rStyle w:val="PageNumber"/>
        <w:rFonts w:hint="eastAsia"/>
        <w:lang w:eastAsia="ja-JP"/>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4B20" w:rsidRDefault="00B24B20">
      <w:r>
        <w:separator/>
      </w:r>
    </w:p>
  </w:footnote>
  <w:footnote w:type="continuationSeparator" w:id="0">
    <w:p w:rsidR="00B24B20" w:rsidRDefault="00B24B20">
      <w:r>
        <w:continuationSeparator/>
      </w:r>
    </w:p>
  </w:footnote>
  <w:footnote w:type="continuationNotice" w:id="1">
    <w:p w:rsidR="00B24B20" w:rsidRDefault="00B24B2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B6019FA"/>
    <w:multiLevelType w:val="hybridMultilevel"/>
    <w:tmpl w:val="C0C016C6"/>
    <w:lvl w:ilvl="0" w:tplc="B04AB2E0">
      <w:start w:val="1"/>
      <w:numFmt w:val="lowerLetter"/>
      <w:lvlText w:val="(%1)"/>
      <w:lvlJc w:val="left"/>
      <w:pPr>
        <w:ind w:left="2505" w:hanging="360"/>
      </w:pPr>
      <w:rPr>
        <w:rFonts w:hint="default"/>
      </w:rPr>
    </w:lvl>
    <w:lvl w:ilvl="1" w:tplc="04090019" w:tentative="1">
      <w:start w:val="1"/>
      <w:numFmt w:val="lowerLetter"/>
      <w:lvlText w:val="%2)"/>
      <w:lvlJc w:val="left"/>
      <w:pPr>
        <w:ind w:left="2985" w:hanging="420"/>
      </w:pPr>
    </w:lvl>
    <w:lvl w:ilvl="2" w:tplc="0409001B" w:tentative="1">
      <w:start w:val="1"/>
      <w:numFmt w:val="lowerRoman"/>
      <w:lvlText w:val="%3."/>
      <w:lvlJc w:val="right"/>
      <w:pPr>
        <w:ind w:left="3405" w:hanging="420"/>
      </w:pPr>
    </w:lvl>
    <w:lvl w:ilvl="3" w:tplc="0409000F" w:tentative="1">
      <w:start w:val="1"/>
      <w:numFmt w:val="decimal"/>
      <w:lvlText w:val="%4."/>
      <w:lvlJc w:val="left"/>
      <w:pPr>
        <w:ind w:left="3825" w:hanging="420"/>
      </w:pPr>
    </w:lvl>
    <w:lvl w:ilvl="4" w:tplc="04090019" w:tentative="1">
      <w:start w:val="1"/>
      <w:numFmt w:val="lowerLetter"/>
      <w:lvlText w:val="%5)"/>
      <w:lvlJc w:val="left"/>
      <w:pPr>
        <w:ind w:left="4245" w:hanging="420"/>
      </w:pPr>
    </w:lvl>
    <w:lvl w:ilvl="5" w:tplc="0409001B" w:tentative="1">
      <w:start w:val="1"/>
      <w:numFmt w:val="lowerRoman"/>
      <w:lvlText w:val="%6."/>
      <w:lvlJc w:val="right"/>
      <w:pPr>
        <w:ind w:left="4665" w:hanging="420"/>
      </w:pPr>
    </w:lvl>
    <w:lvl w:ilvl="6" w:tplc="0409000F" w:tentative="1">
      <w:start w:val="1"/>
      <w:numFmt w:val="decimal"/>
      <w:lvlText w:val="%7."/>
      <w:lvlJc w:val="left"/>
      <w:pPr>
        <w:ind w:left="5085" w:hanging="420"/>
      </w:pPr>
    </w:lvl>
    <w:lvl w:ilvl="7" w:tplc="04090019" w:tentative="1">
      <w:start w:val="1"/>
      <w:numFmt w:val="lowerLetter"/>
      <w:lvlText w:val="%8)"/>
      <w:lvlJc w:val="left"/>
      <w:pPr>
        <w:ind w:left="5505" w:hanging="420"/>
      </w:pPr>
    </w:lvl>
    <w:lvl w:ilvl="8" w:tplc="0409001B" w:tentative="1">
      <w:start w:val="1"/>
      <w:numFmt w:val="lowerRoman"/>
      <w:lvlText w:val="%9."/>
      <w:lvlJc w:val="right"/>
      <w:pPr>
        <w:ind w:left="5925" w:hanging="420"/>
      </w:pPr>
    </w:lvl>
  </w:abstractNum>
  <w:abstractNum w:abstractNumId="2">
    <w:nsid w:val="1D573E8B"/>
    <w:multiLevelType w:val="hybridMultilevel"/>
    <w:tmpl w:val="2C449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321B66F0"/>
    <w:multiLevelType w:val="multilevel"/>
    <w:tmpl w:val="923A1D26"/>
    <w:lvl w:ilvl="0">
      <w:start w:val="1"/>
      <w:numFmt w:val="bullet"/>
      <w:lvlText w:val=""/>
      <w:lvlJc w:val="left"/>
      <w:pPr>
        <w:tabs>
          <w:tab w:val="num" w:pos="840"/>
        </w:tabs>
        <w:ind w:left="840" w:hanging="420"/>
      </w:pPr>
      <w:rPr>
        <w:rFonts w:ascii="Symbol" w:hAnsi="Symbol" w:hint="default"/>
      </w:rPr>
    </w:lvl>
    <w:lvl w:ilvl="1">
      <w:start w:val="1"/>
      <w:numFmt w:val="aiueoFullWidth"/>
      <w:lvlText w:val="(%2)"/>
      <w:lvlJc w:val="left"/>
      <w:pPr>
        <w:tabs>
          <w:tab w:val="num" w:pos="1260"/>
        </w:tabs>
        <w:ind w:left="1260" w:hanging="420"/>
      </w:pPr>
    </w:lvl>
    <w:lvl w:ilvl="2">
      <w:start w:val="1"/>
      <w:numFmt w:val="decimalEnclosedCircle"/>
      <w:lvlText w:val="%3"/>
      <w:lvlJc w:val="left"/>
      <w:pPr>
        <w:tabs>
          <w:tab w:val="num" w:pos="1680"/>
        </w:tabs>
        <w:ind w:left="1680" w:hanging="420"/>
      </w:pPr>
    </w:lvl>
    <w:lvl w:ilvl="3">
      <w:start w:val="1"/>
      <w:numFmt w:val="decimal"/>
      <w:lvlText w:val="%4."/>
      <w:lvlJc w:val="left"/>
      <w:pPr>
        <w:tabs>
          <w:tab w:val="num" w:pos="2100"/>
        </w:tabs>
        <w:ind w:left="2100" w:hanging="420"/>
      </w:pPr>
    </w:lvl>
    <w:lvl w:ilvl="4">
      <w:start w:val="1"/>
      <w:numFmt w:val="aiueoFullWidth"/>
      <w:lvlText w:val="(%5)"/>
      <w:lvlJc w:val="left"/>
      <w:pPr>
        <w:tabs>
          <w:tab w:val="num" w:pos="2520"/>
        </w:tabs>
        <w:ind w:left="2520" w:hanging="420"/>
      </w:pPr>
    </w:lvl>
    <w:lvl w:ilvl="5">
      <w:start w:val="1"/>
      <w:numFmt w:val="decimalEnclosedCircle"/>
      <w:lvlText w:val="%6"/>
      <w:lvlJc w:val="left"/>
      <w:pPr>
        <w:tabs>
          <w:tab w:val="num" w:pos="2940"/>
        </w:tabs>
        <w:ind w:left="2940" w:hanging="420"/>
      </w:pPr>
    </w:lvl>
    <w:lvl w:ilvl="6">
      <w:start w:val="1"/>
      <w:numFmt w:val="decimal"/>
      <w:lvlText w:val="%7."/>
      <w:lvlJc w:val="left"/>
      <w:pPr>
        <w:tabs>
          <w:tab w:val="num" w:pos="3360"/>
        </w:tabs>
        <w:ind w:left="3360" w:hanging="420"/>
      </w:pPr>
    </w:lvl>
    <w:lvl w:ilvl="7">
      <w:start w:val="1"/>
      <w:numFmt w:val="aiueoFullWidth"/>
      <w:lvlText w:val="(%8)"/>
      <w:lvlJc w:val="left"/>
      <w:pPr>
        <w:tabs>
          <w:tab w:val="num" w:pos="3780"/>
        </w:tabs>
        <w:ind w:left="3780" w:hanging="420"/>
      </w:pPr>
    </w:lvl>
    <w:lvl w:ilvl="8">
      <w:start w:val="1"/>
      <w:numFmt w:val="decimalEnclosedCircle"/>
      <w:lvlText w:val="%9"/>
      <w:lvlJc w:val="left"/>
      <w:pPr>
        <w:tabs>
          <w:tab w:val="num" w:pos="4200"/>
        </w:tabs>
        <w:ind w:left="4200" w:hanging="420"/>
      </w:p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6">
    <w:nsid w:val="45EB1400"/>
    <w:multiLevelType w:val="hybridMultilevel"/>
    <w:tmpl w:val="D49868B4"/>
    <w:lvl w:ilvl="0" w:tplc="BE568CBE">
      <w:start w:val="1"/>
      <w:numFmt w:val="lowerLetter"/>
      <w:lvlText w:val="(%1)"/>
      <w:lvlJc w:val="left"/>
      <w:pPr>
        <w:ind w:left="2610" w:hanging="360"/>
      </w:pPr>
      <w:rPr>
        <w:rFonts w:hint="default"/>
      </w:rPr>
    </w:lvl>
    <w:lvl w:ilvl="1" w:tplc="04090019" w:tentative="1">
      <w:start w:val="1"/>
      <w:numFmt w:val="lowerLetter"/>
      <w:lvlText w:val="%2)"/>
      <w:lvlJc w:val="left"/>
      <w:pPr>
        <w:ind w:left="3090" w:hanging="420"/>
      </w:pPr>
    </w:lvl>
    <w:lvl w:ilvl="2" w:tplc="0409001B" w:tentative="1">
      <w:start w:val="1"/>
      <w:numFmt w:val="lowerRoman"/>
      <w:lvlText w:val="%3."/>
      <w:lvlJc w:val="right"/>
      <w:pPr>
        <w:ind w:left="3510" w:hanging="420"/>
      </w:pPr>
    </w:lvl>
    <w:lvl w:ilvl="3" w:tplc="0409000F" w:tentative="1">
      <w:start w:val="1"/>
      <w:numFmt w:val="decimal"/>
      <w:lvlText w:val="%4."/>
      <w:lvlJc w:val="left"/>
      <w:pPr>
        <w:ind w:left="3930" w:hanging="420"/>
      </w:pPr>
    </w:lvl>
    <w:lvl w:ilvl="4" w:tplc="04090019" w:tentative="1">
      <w:start w:val="1"/>
      <w:numFmt w:val="lowerLetter"/>
      <w:lvlText w:val="%5)"/>
      <w:lvlJc w:val="left"/>
      <w:pPr>
        <w:ind w:left="4350" w:hanging="420"/>
      </w:pPr>
    </w:lvl>
    <w:lvl w:ilvl="5" w:tplc="0409001B" w:tentative="1">
      <w:start w:val="1"/>
      <w:numFmt w:val="lowerRoman"/>
      <w:lvlText w:val="%6."/>
      <w:lvlJc w:val="right"/>
      <w:pPr>
        <w:ind w:left="4770" w:hanging="420"/>
      </w:pPr>
    </w:lvl>
    <w:lvl w:ilvl="6" w:tplc="0409000F" w:tentative="1">
      <w:start w:val="1"/>
      <w:numFmt w:val="decimal"/>
      <w:lvlText w:val="%7."/>
      <w:lvlJc w:val="left"/>
      <w:pPr>
        <w:ind w:left="5190" w:hanging="420"/>
      </w:pPr>
    </w:lvl>
    <w:lvl w:ilvl="7" w:tplc="04090019" w:tentative="1">
      <w:start w:val="1"/>
      <w:numFmt w:val="lowerLetter"/>
      <w:lvlText w:val="%8)"/>
      <w:lvlJc w:val="left"/>
      <w:pPr>
        <w:ind w:left="5610" w:hanging="420"/>
      </w:pPr>
    </w:lvl>
    <w:lvl w:ilvl="8" w:tplc="0409001B" w:tentative="1">
      <w:start w:val="1"/>
      <w:numFmt w:val="lowerRoman"/>
      <w:lvlText w:val="%9."/>
      <w:lvlJc w:val="right"/>
      <w:pPr>
        <w:ind w:left="6030" w:hanging="420"/>
      </w:pPr>
    </w:lvl>
  </w:abstractNum>
  <w:abstractNum w:abstractNumId="7">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681255B5"/>
    <w:multiLevelType w:val="hybridMultilevel"/>
    <w:tmpl w:val="99141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E0C17B3"/>
    <w:multiLevelType w:val="hybridMultilevel"/>
    <w:tmpl w:val="B4887B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03157D4"/>
    <w:multiLevelType w:val="multilevel"/>
    <w:tmpl w:val="00DC46A6"/>
    <w:lvl w:ilvl="0">
      <w:start w:val="1"/>
      <w:numFmt w:val="decimal"/>
      <w:pStyle w:val="Heading1"/>
      <w:lvlText w:val="%1."/>
      <w:lvlJc w:val="left"/>
      <w:pPr>
        <w:tabs>
          <w:tab w:val="num" w:pos="425"/>
        </w:tabs>
        <w:ind w:left="425" w:hanging="425"/>
      </w:pPr>
      <w:rPr>
        <w:lang w:val="en-GB"/>
      </w:rPr>
    </w:lvl>
    <w:lvl w:ilvl="1">
      <w:start w:val="1"/>
      <w:numFmt w:val="decimal"/>
      <w:pStyle w:val="Heading2"/>
      <w:lvlText w:val="%1.%2."/>
      <w:lvlJc w:val="left"/>
      <w:pPr>
        <w:tabs>
          <w:tab w:val="num" w:pos="567"/>
        </w:tabs>
        <w:ind w:left="567"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7ED1821"/>
    <w:multiLevelType w:val="hybridMultilevel"/>
    <w:tmpl w:val="B740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C330F5"/>
    <w:multiLevelType w:val="hybridMultilevel"/>
    <w:tmpl w:val="C2769C2A"/>
    <w:lvl w:ilvl="0" w:tplc="08090005">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10"/>
  </w:num>
  <w:num w:numId="4">
    <w:abstractNumId w:val="5"/>
  </w:num>
  <w:num w:numId="5">
    <w:abstractNumId w:val="12"/>
  </w:num>
  <w:num w:numId="6">
    <w:abstractNumId w:val="3"/>
  </w:num>
  <w:num w:numId="7">
    <w:abstractNumId w:val="6"/>
  </w:num>
  <w:num w:numId="8">
    <w:abstractNumId w:val="1"/>
  </w:num>
  <w:num w:numId="9">
    <w:abstractNumId w:val="2"/>
  </w:num>
  <w:num w:numId="10">
    <w:abstractNumId w:val="9"/>
  </w:num>
  <w:num w:numId="11">
    <w:abstractNumId w:val="4"/>
  </w:num>
  <w:num w:numId="12">
    <w:abstractNumId w:val="8"/>
  </w:num>
  <w:num w:numId="13">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137218"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B69"/>
    <w:rsid w:val="00002EAD"/>
    <w:rsid w:val="00004317"/>
    <w:rsid w:val="00004BE5"/>
    <w:rsid w:val="0000574A"/>
    <w:rsid w:val="00005B13"/>
    <w:rsid w:val="00006431"/>
    <w:rsid w:val="0000707E"/>
    <w:rsid w:val="000070DC"/>
    <w:rsid w:val="00007BDD"/>
    <w:rsid w:val="00010090"/>
    <w:rsid w:val="000105F9"/>
    <w:rsid w:val="00010DE6"/>
    <w:rsid w:val="00011C1D"/>
    <w:rsid w:val="000137EF"/>
    <w:rsid w:val="0001443D"/>
    <w:rsid w:val="00014589"/>
    <w:rsid w:val="00014D5C"/>
    <w:rsid w:val="0001556E"/>
    <w:rsid w:val="00015C13"/>
    <w:rsid w:val="000175E0"/>
    <w:rsid w:val="00020B14"/>
    <w:rsid w:val="00021092"/>
    <w:rsid w:val="00021998"/>
    <w:rsid w:val="00021B6B"/>
    <w:rsid w:val="00021DC5"/>
    <w:rsid w:val="00021E38"/>
    <w:rsid w:val="00021E3A"/>
    <w:rsid w:val="000237E5"/>
    <w:rsid w:val="000267E0"/>
    <w:rsid w:val="000271C6"/>
    <w:rsid w:val="00027827"/>
    <w:rsid w:val="0003017A"/>
    <w:rsid w:val="0003226C"/>
    <w:rsid w:val="00032387"/>
    <w:rsid w:val="00033ABA"/>
    <w:rsid w:val="0003446D"/>
    <w:rsid w:val="00034D1F"/>
    <w:rsid w:val="00035830"/>
    <w:rsid w:val="00035A83"/>
    <w:rsid w:val="0003616B"/>
    <w:rsid w:val="000364CB"/>
    <w:rsid w:val="00036CA7"/>
    <w:rsid w:val="000374C8"/>
    <w:rsid w:val="00037BE3"/>
    <w:rsid w:val="00040287"/>
    <w:rsid w:val="000409EB"/>
    <w:rsid w:val="00040B86"/>
    <w:rsid w:val="0004106F"/>
    <w:rsid w:val="000415F3"/>
    <w:rsid w:val="000422F2"/>
    <w:rsid w:val="0004267E"/>
    <w:rsid w:val="0004296E"/>
    <w:rsid w:val="00043591"/>
    <w:rsid w:val="00043605"/>
    <w:rsid w:val="00043DE8"/>
    <w:rsid w:val="00043E70"/>
    <w:rsid w:val="0004409F"/>
    <w:rsid w:val="00044846"/>
    <w:rsid w:val="0004622D"/>
    <w:rsid w:val="000468B2"/>
    <w:rsid w:val="00046F76"/>
    <w:rsid w:val="00047FDD"/>
    <w:rsid w:val="00050D4D"/>
    <w:rsid w:val="00051D46"/>
    <w:rsid w:val="0005227B"/>
    <w:rsid w:val="00052490"/>
    <w:rsid w:val="00052796"/>
    <w:rsid w:val="000535DC"/>
    <w:rsid w:val="0005398F"/>
    <w:rsid w:val="00053B38"/>
    <w:rsid w:val="00053CD3"/>
    <w:rsid w:val="0005559B"/>
    <w:rsid w:val="00055639"/>
    <w:rsid w:val="0005625A"/>
    <w:rsid w:val="000578EB"/>
    <w:rsid w:val="00060A9F"/>
    <w:rsid w:val="00061C83"/>
    <w:rsid w:val="00061DC0"/>
    <w:rsid w:val="000625A4"/>
    <w:rsid w:val="00063013"/>
    <w:rsid w:val="00063491"/>
    <w:rsid w:val="00064401"/>
    <w:rsid w:val="0006454B"/>
    <w:rsid w:val="00064E7A"/>
    <w:rsid w:val="00066137"/>
    <w:rsid w:val="00066412"/>
    <w:rsid w:val="00066EDE"/>
    <w:rsid w:val="00067425"/>
    <w:rsid w:val="00067C59"/>
    <w:rsid w:val="00070031"/>
    <w:rsid w:val="0007063E"/>
    <w:rsid w:val="00071942"/>
    <w:rsid w:val="000738BF"/>
    <w:rsid w:val="00073AEC"/>
    <w:rsid w:val="0007427D"/>
    <w:rsid w:val="00074EF6"/>
    <w:rsid w:val="00075A07"/>
    <w:rsid w:val="00077173"/>
    <w:rsid w:val="0007740D"/>
    <w:rsid w:val="00077AFB"/>
    <w:rsid w:val="00077CD4"/>
    <w:rsid w:val="000805B5"/>
    <w:rsid w:val="00080661"/>
    <w:rsid w:val="000812F2"/>
    <w:rsid w:val="0008190C"/>
    <w:rsid w:val="00082275"/>
    <w:rsid w:val="0008464B"/>
    <w:rsid w:val="00085084"/>
    <w:rsid w:val="000850E8"/>
    <w:rsid w:val="000855CA"/>
    <w:rsid w:val="000868A6"/>
    <w:rsid w:val="0009073D"/>
    <w:rsid w:val="00091F3D"/>
    <w:rsid w:val="000929EF"/>
    <w:rsid w:val="00093E59"/>
    <w:rsid w:val="00093F82"/>
    <w:rsid w:val="000940EB"/>
    <w:rsid w:val="0009422E"/>
    <w:rsid w:val="00094753"/>
    <w:rsid w:val="00094FCC"/>
    <w:rsid w:val="0009538E"/>
    <w:rsid w:val="00095C77"/>
    <w:rsid w:val="00096174"/>
    <w:rsid w:val="00096E72"/>
    <w:rsid w:val="00097A02"/>
    <w:rsid w:val="000A0528"/>
    <w:rsid w:val="000A091F"/>
    <w:rsid w:val="000A0E7C"/>
    <w:rsid w:val="000A12A8"/>
    <w:rsid w:val="000A16B9"/>
    <w:rsid w:val="000A20C2"/>
    <w:rsid w:val="000A27A2"/>
    <w:rsid w:val="000A2B1E"/>
    <w:rsid w:val="000A2FFA"/>
    <w:rsid w:val="000A312C"/>
    <w:rsid w:val="000A3326"/>
    <w:rsid w:val="000A3A5A"/>
    <w:rsid w:val="000A421A"/>
    <w:rsid w:val="000A444D"/>
    <w:rsid w:val="000A4569"/>
    <w:rsid w:val="000A45D2"/>
    <w:rsid w:val="000A4906"/>
    <w:rsid w:val="000A4C29"/>
    <w:rsid w:val="000A5362"/>
    <w:rsid w:val="000A557E"/>
    <w:rsid w:val="000A5AC7"/>
    <w:rsid w:val="000A6091"/>
    <w:rsid w:val="000A61CE"/>
    <w:rsid w:val="000A6619"/>
    <w:rsid w:val="000A6921"/>
    <w:rsid w:val="000A7872"/>
    <w:rsid w:val="000A7B93"/>
    <w:rsid w:val="000B1ADA"/>
    <w:rsid w:val="000B235A"/>
    <w:rsid w:val="000B28E1"/>
    <w:rsid w:val="000B314B"/>
    <w:rsid w:val="000B4354"/>
    <w:rsid w:val="000B4A27"/>
    <w:rsid w:val="000B53E8"/>
    <w:rsid w:val="000B5B4B"/>
    <w:rsid w:val="000B7582"/>
    <w:rsid w:val="000B7EB4"/>
    <w:rsid w:val="000C0439"/>
    <w:rsid w:val="000C07B6"/>
    <w:rsid w:val="000C0A98"/>
    <w:rsid w:val="000C1793"/>
    <w:rsid w:val="000C1BF5"/>
    <w:rsid w:val="000C20E0"/>
    <w:rsid w:val="000C26A4"/>
    <w:rsid w:val="000C26DF"/>
    <w:rsid w:val="000C3933"/>
    <w:rsid w:val="000C3A7B"/>
    <w:rsid w:val="000C3F67"/>
    <w:rsid w:val="000C431D"/>
    <w:rsid w:val="000C5350"/>
    <w:rsid w:val="000C552D"/>
    <w:rsid w:val="000C6391"/>
    <w:rsid w:val="000C6405"/>
    <w:rsid w:val="000C6B8E"/>
    <w:rsid w:val="000C6CA7"/>
    <w:rsid w:val="000C6D23"/>
    <w:rsid w:val="000D09EC"/>
    <w:rsid w:val="000D25B0"/>
    <w:rsid w:val="000D2651"/>
    <w:rsid w:val="000D26F4"/>
    <w:rsid w:val="000D4B39"/>
    <w:rsid w:val="000D5010"/>
    <w:rsid w:val="000D5213"/>
    <w:rsid w:val="000D5B32"/>
    <w:rsid w:val="000D662C"/>
    <w:rsid w:val="000D677F"/>
    <w:rsid w:val="000D7ABD"/>
    <w:rsid w:val="000E0435"/>
    <w:rsid w:val="000E066E"/>
    <w:rsid w:val="000E11E0"/>
    <w:rsid w:val="000E1BB9"/>
    <w:rsid w:val="000E273C"/>
    <w:rsid w:val="000E2856"/>
    <w:rsid w:val="000E41A0"/>
    <w:rsid w:val="000E58EF"/>
    <w:rsid w:val="000E6280"/>
    <w:rsid w:val="000E64B2"/>
    <w:rsid w:val="000E658F"/>
    <w:rsid w:val="000F10A7"/>
    <w:rsid w:val="000F10AE"/>
    <w:rsid w:val="000F28FA"/>
    <w:rsid w:val="000F29AD"/>
    <w:rsid w:val="000F2D33"/>
    <w:rsid w:val="000F352B"/>
    <w:rsid w:val="000F355C"/>
    <w:rsid w:val="000F36BE"/>
    <w:rsid w:val="000F38CF"/>
    <w:rsid w:val="000F5E8B"/>
    <w:rsid w:val="000F644E"/>
    <w:rsid w:val="000F686F"/>
    <w:rsid w:val="000F6951"/>
    <w:rsid w:val="000F7C58"/>
    <w:rsid w:val="00101507"/>
    <w:rsid w:val="00102908"/>
    <w:rsid w:val="00102BD3"/>
    <w:rsid w:val="0010301E"/>
    <w:rsid w:val="0010381B"/>
    <w:rsid w:val="00104C06"/>
    <w:rsid w:val="00105152"/>
    <w:rsid w:val="0010695E"/>
    <w:rsid w:val="00106E57"/>
    <w:rsid w:val="001071AD"/>
    <w:rsid w:val="001108BC"/>
    <w:rsid w:val="00110AD2"/>
    <w:rsid w:val="00110EA3"/>
    <w:rsid w:val="0011159B"/>
    <w:rsid w:val="00111807"/>
    <w:rsid w:val="00111AD4"/>
    <w:rsid w:val="00111B2B"/>
    <w:rsid w:val="00111D76"/>
    <w:rsid w:val="001121CC"/>
    <w:rsid w:val="00112615"/>
    <w:rsid w:val="00112A7A"/>
    <w:rsid w:val="0011341E"/>
    <w:rsid w:val="001135F3"/>
    <w:rsid w:val="00113AE9"/>
    <w:rsid w:val="001142B1"/>
    <w:rsid w:val="00114C7B"/>
    <w:rsid w:val="001166B1"/>
    <w:rsid w:val="001172AB"/>
    <w:rsid w:val="00117C28"/>
    <w:rsid w:val="00117DF0"/>
    <w:rsid w:val="00117E7A"/>
    <w:rsid w:val="001202CF"/>
    <w:rsid w:val="00121062"/>
    <w:rsid w:val="0012346C"/>
    <w:rsid w:val="00123497"/>
    <w:rsid w:val="00124430"/>
    <w:rsid w:val="00125A47"/>
    <w:rsid w:val="00125AAC"/>
    <w:rsid w:val="0012649E"/>
    <w:rsid w:val="00127463"/>
    <w:rsid w:val="00130553"/>
    <w:rsid w:val="00130FBE"/>
    <w:rsid w:val="0013192F"/>
    <w:rsid w:val="0013276B"/>
    <w:rsid w:val="001331FC"/>
    <w:rsid w:val="001333E6"/>
    <w:rsid w:val="001336FF"/>
    <w:rsid w:val="00133A49"/>
    <w:rsid w:val="00135A72"/>
    <w:rsid w:val="00137C80"/>
    <w:rsid w:val="00140746"/>
    <w:rsid w:val="00140CB1"/>
    <w:rsid w:val="00140E96"/>
    <w:rsid w:val="00141E9D"/>
    <w:rsid w:val="001437F5"/>
    <w:rsid w:val="00143A14"/>
    <w:rsid w:val="001443F7"/>
    <w:rsid w:val="00144828"/>
    <w:rsid w:val="00144BFE"/>
    <w:rsid w:val="001450F5"/>
    <w:rsid w:val="00145771"/>
    <w:rsid w:val="0014630E"/>
    <w:rsid w:val="00146555"/>
    <w:rsid w:val="001469DD"/>
    <w:rsid w:val="00146D3F"/>
    <w:rsid w:val="00150012"/>
    <w:rsid w:val="00150273"/>
    <w:rsid w:val="00150DCB"/>
    <w:rsid w:val="00150EAE"/>
    <w:rsid w:val="00150F81"/>
    <w:rsid w:val="00152160"/>
    <w:rsid w:val="00152FAE"/>
    <w:rsid w:val="00153A9E"/>
    <w:rsid w:val="001550A0"/>
    <w:rsid w:val="00160BBF"/>
    <w:rsid w:val="001617A1"/>
    <w:rsid w:val="00162028"/>
    <w:rsid w:val="001636B8"/>
    <w:rsid w:val="00164609"/>
    <w:rsid w:val="00165C45"/>
    <w:rsid w:val="0016699E"/>
    <w:rsid w:val="00167051"/>
    <w:rsid w:val="001673A9"/>
    <w:rsid w:val="001676DC"/>
    <w:rsid w:val="001720DD"/>
    <w:rsid w:val="0017301D"/>
    <w:rsid w:val="00174500"/>
    <w:rsid w:val="001746A4"/>
    <w:rsid w:val="00174DF9"/>
    <w:rsid w:val="00175318"/>
    <w:rsid w:val="00175769"/>
    <w:rsid w:val="00175B33"/>
    <w:rsid w:val="00176EE5"/>
    <w:rsid w:val="001772CA"/>
    <w:rsid w:val="00177419"/>
    <w:rsid w:val="00177C74"/>
    <w:rsid w:val="00177D6B"/>
    <w:rsid w:val="00180691"/>
    <w:rsid w:val="00181988"/>
    <w:rsid w:val="00181F6E"/>
    <w:rsid w:val="00181FFB"/>
    <w:rsid w:val="00183AC7"/>
    <w:rsid w:val="00184EC6"/>
    <w:rsid w:val="0018683D"/>
    <w:rsid w:val="00187F8E"/>
    <w:rsid w:val="00187FD9"/>
    <w:rsid w:val="0019116D"/>
    <w:rsid w:val="00192729"/>
    <w:rsid w:val="0019300D"/>
    <w:rsid w:val="00193C02"/>
    <w:rsid w:val="00193F37"/>
    <w:rsid w:val="001940F1"/>
    <w:rsid w:val="0019584D"/>
    <w:rsid w:val="00195978"/>
    <w:rsid w:val="00195DB2"/>
    <w:rsid w:val="00196633"/>
    <w:rsid w:val="001A0869"/>
    <w:rsid w:val="001A0C4F"/>
    <w:rsid w:val="001A0CF6"/>
    <w:rsid w:val="001A140B"/>
    <w:rsid w:val="001A1EB4"/>
    <w:rsid w:val="001A2072"/>
    <w:rsid w:val="001A25B3"/>
    <w:rsid w:val="001A2994"/>
    <w:rsid w:val="001A355A"/>
    <w:rsid w:val="001A3C72"/>
    <w:rsid w:val="001A4489"/>
    <w:rsid w:val="001A4A41"/>
    <w:rsid w:val="001A4EDB"/>
    <w:rsid w:val="001A5D3C"/>
    <w:rsid w:val="001A5F30"/>
    <w:rsid w:val="001A6497"/>
    <w:rsid w:val="001A669A"/>
    <w:rsid w:val="001A71F8"/>
    <w:rsid w:val="001A7D7E"/>
    <w:rsid w:val="001B0527"/>
    <w:rsid w:val="001B218A"/>
    <w:rsid w:val="001B2654"/>
    <w:rsid w:val="001B325F"/>
    <w:rsid w:val="001B3EAA"/>
    <w:rsid w:val="001B4872"/>
    <w:rsid w:val="001B49AB"/>
    <w:rsid w:val="001B523D"/>
    <w:rsid w:val="001B5240"/>
    <w:rsid w:val="001B52B6"/>
    <w:rsid w:val="001B593A"/>
    <w:rsid w:val="001B5E0B"/>
    <w:rsid w:val="001B624A"/>
    <w:rsid w:val="001B7090"/>
    <w:rsid w:val="001C2448"/>
    <w:rsid w:val="001C28A1"/>
    <w:rsid w:val="001C31C8"/>
    <w:rsid w:val="001C3B1C"/>
    <w:rsid w:val="001C446A"/>
    <w:rsid w:val="001C4EA7"/>
    <w:rsid w:val="001C566C"/>
    <w:rsid w:val="001C5908"/>
    <w:rsid w:val="001C5A8D"/>
    <w:rsid w:val="001C7452"/>
    <w:rsid w:val="001C7972"/>
    <w:rsid w:val="001D00E1"/>
    <w:rsid w:val="001D032F"/>
    <w:rsid w:val="001D075E"/>
    <w:rsid w:val="001D0FC8"/>
    <w:rsid w:val="001D1263"/>
    <w:rsid w:val="001D17BD"/>
    <w:rsid w:val="001D19EB"/>
    <w:rsid w:val="001D1C4C"/>
    <w:rsid w:val="001D2B0B"/>
    <w:rsid w:val="001D3A8B"/>
    <w:rsid w:val="001D475D"/>
    <w:rsid w:val="001D5E68"/>
    <w:rsid w:val="001D6045"/>
    <w:rsid w:val="001D7249"/>
    <w:rsid w:val="001D7763"/>
    <w:rsid w:val="001D77B0"/>
    <w:rsid w:val="001E006A"/>
    <w:rsid w:val="001E121A"/>
    <w:rsid w:val="001E1E5B"/>
    <w:rsid w:val="001E20C2"/>
    <w:rsid w:val="001E412B"/>
    <w:rsid w:val="001E424B"/>
    <w:rsid w:val="001E424F"/>
    <w:rsid w:val="001E6DC4"/>
    <w:rsid w:val="001E70C0"/>
    <w:rsid w:val="001E7AB8"/>
    <w:rsid w:val="001E7AF4"/>
    <w:rsid w:val="001E7FF0"/>
    <w:rsid w:val="001F06AD"/>
    <w:rsid w:val="001F07BF"/>
    <w:rsid w:val="001F0F87"/>
    <w:rsid w:val="001F2454"/>
    <w:rsid w:val="001F43A6"/>
    <w:rsid w:val="001F43B2"/>
    <w:rsid w:val="001F56ED"/>
    <w:rsid w:val="001F648D"/>
    <w:rsid w:val="001F7229"/>
    <w:rsid w:val="001F7270"/>
    <w:rsid w:val="002002FE"/>
    <w:rsid w:val="002015BD"/>
    <w:rsid w:val="002022BC"/>
    <w:rsid w:val="00202E53"/>
    <w:rsid w:val="00203769"/>
    <w:rsid w:val="00203798"/>
    <w:rsid w:val="00204440"/>
    <w:rsid w:val="00204565"/>
    <w:rsid w:val="00206161"/>
    <w:rsid w:val="00206AE5"/>
    <w:rsid w:val="00206E5D"/>
    <w:rsid w:val="002115A8"/>
    <w:rsid w:val="00211C36"/>
    <w:rsid w:val="00211F5A"/>
    <w:rsid w:val="002122B1"/>
    <w:rsid w:val="00212EFB"/>
    <w:rsid w:val="00213250"/>
    <w:rsid w:val="002142C6"/>
    <w:rsid w:val="00215866"/>
    <w:rsid w:val="00215C1C"/>
    <w:rsid w:val="002164B4"/>
    <w:rsid w:val="00216D1C"/>
    <w:rsid w:val="0022056F"/>
    <w:rsid w:val="002215A6"/>
    <w:rsid w:val="002226BA"/>
    <w:rsid w:val="00223143"/>
    <w:rsid w:val="0022633E"/>
    <w:rsid w:val="00226747"/>
    <w:rsid w:val="002271BB"/>
    <w:rsid w:val="002315E1"/>
    <w:rsid w:val="002315F6"/>
    <w:rsid w:val="00231BED"/>
    <w:rsid w:val="00233B5E"/>
    <w:rsid w:val="002347DD"/>
    <w:rsid w:val="00234DC5"/>
    <w:rsid w:val="00235D39"/>
    <w:rsid w:val="00236A00"/>
    <w:rsid w:val="00237CB8"/>
    <w:rsid w:val="0024026D"/>
    <w:rsid w:val="002402C5"/>
    <w:rsid w:val="0024073E"/>
    <w:rsid w:val="00242FFF"/>
    <w:rsid w:val="00243111"/>
    <w:rsid w:val="00243AE0"/>
    <w:rsid w:val="00243DFD"/>
    <w:rsid w:val="002457AF"/>
    <w:rsid w:val="002477D8"/>
    <w:rsid w:val="00247BFF"/>
    <w:rsid w:val="002509EB"/>
    <w:rsid w:val="00251086"/>
    <w:rsid w:val="00252628"/>
    <w:rsid w:val="002539C4"/>
    <w:rsid w:val="00254F8F"/>
    <w:rsid w:val="00255663"/>
    <w:rsid w:val="0025633D"/>
    <w:rsid w:val="00256560"/>
    <w:rsid w:val="0025662A"/>
    <w:rsid w:val="00256689"/>
    <w:rsid w:val="00256B9B"/>
    <w:rsid w:val="00257763"/>
    <w:rsid w:val="00260A21"/>
    <w:rsid w:val="00261EE4"/>
    <w:rsid w:val="002629F4"/>
    <w:rsid w:val="00262D82"/>
    <w:rsid w:val="00265552"/>
    <w:rsid w:val="00266198"/>
    <w:rsid w:val="002669CC"/>
    <w:rsid w:val="00266C02"/>
    <w:rsid w:val="00266FF3"/>
    <w:rsid w:val="002679F2"/>
    <w:rsid w:val="00270CD5"/>
    <w:rsid w:val="00272A40"/>
    <w:rsid w:val="00273FAA"/>
    <w:rsid w:val="00274615"/>
    <w:rsid w:val="00274FFD"/>
    <w:rsid w:val="0027522B"/>
    <w:rsid w:val="00275440"/>
    <w:rsid w:val="0027654D"/>
    <w:rsid w:val="00277BDF"/>
    <w:rsid w:val="00277EE5"/>
    <w:rsid w:val="0028091D"/>
    <w:rsid w:val="00282084"/>
    <w:rsid w:val="002821F3"/>
    <w:rsid w:val="00282460"/>
    <w:rsid w:val="002824DD"/>
    <w:rsid w:val="00282A91"/>
    <w:rsid w:val="002845D1"/>
    <w:rsid w:val="002866C8"/>
    <w:rsid w:val="002871E7"/>
    <w:rsid w:val="00287465"/>
    <w:rsid w:val="0028787D"/>
    <w:rsid w:val="002878C4"/>
    <w:rsid w:val="0029058C"/>
    <w:rsid w:val="00290C0C"/>
    <w:rsid w:val="0029203F"/>
    <w:rsid w:val="002922C2"/>
    <w:rsid w:val="002927B6"/>
    <w:rsid w:val="00292C70"/>
    <w:rsid w:val="00294DCE"/>
    <w:rsid w:val="00294E50"/>
    <w:rsid w:val="00296A66"/>
    <w:rsid w:val="00297085"/>
    <w:rsid w:val="002970DC"/>
    <w:rsid w:val="00297E1E"/>
    <w:rsid w:val="00297E67"/>
    <w:rsid w:val="002A1452"/>
    <w:rsid w:val="002A20A1"/>
    <w:rsid w:val="002A2642"/>
    <w:rsid w:val="002A27DD"/>
    <w:rsid w:val="002A51BB"/>
    <w:rsid w:val="002A5889"/>
    <w:rsid w:val="002A5ADE"/>
    <w:rsid w:val="002A6C3D"/>
    <w:rsid w:val="002A7F61"/>
    <w:rsid w:val="002B07D3"/>
    <w:rsid w:val="002B09FA"/>
    <w:rsid w:val="002B107B"/>
    <w:rsid w:val="002B1187"/>
    <w:rsid w:val="002B1F24"/>
    <w:rsid w:val="002B2CA9"/>
    <w:rsid w:val="002B344C"/>
    <w:rsid w:val="002B46D3"/>
    <w:rsid w:val="002B473A"/>
    <w:rsid w:val="002B52E3"/>
    <w:rsid w:val="002B576B"/>
    <w:rsid w:val="002B6733"/>
    <w:rsid w:val="002B676E"/>
    <w:rsid w:val="002B6E5D"/>
    <w:rsid w:val="002B7D48"/>
    <w:rsid w:val="002C09D8"/>
    <w:rsid w:val="002C2DAA"/>
    <w:rsid w:val="002C32F0"/>
    <w:rsid w:val="002C3B70"/>
    <w:rsid w:val="002C421F"/>
    <w:rsid w:val="002C4C70"/>
    <w:rsid w:val="002C4FCB"/>
    <w:rsid w:val="002C5704"/>
    <w:rsid w:val="002C5A5F"/>
    <w:rsid w:val="002C5D12"/>
    <w:rsid w:val="002C5F9A"/>
    <w:rsid w:val="002C72D8"/>
    <w:rsid w:val="002C75EB"/>
    <w:rsid w:val="002D0930"/>
    <w:rsid w:val="002D35BB"/>
    <w:rsid w:val="002D3811"/>
    <w:rsid w:val="002D40C2"/>
    <w:rsid w:val="002D41F6"/>
    <w:rsid w:val="002D50D7"/>
    <w:rsid w:val="002D51C2"/>
    <w:rsid w:val="002D5E17"/>
    <w:rsid w:val="002D6314"/>
    <w:rsid w:val="002D66C0"/>
    <w:rsid w:val="002D6C22"/>
    <w:rsid w:val="002D6C55"/>
    <w:rsid w:val="002D6C60"/>
    <w:rsid w:val="002D6C6B"/>
    <w:rsid w:val="002D6F34"/>
    <w:rsid w:val="002D6F43"/>
    <w:rsid w:val="002D6FC3"/>
    <w:rsid w:val="002D7739"/>
    <w:rsid w:val="002E001F"/>
    <w:rsid w:val="002E0611"/>
    <w:rsid w:val="002E07A2"/>
    <w:rsid w:val="002E0ABC"/>
    <w:rsid w:val="002E1B67"/>
    <w:rsid w:val="002E1F6D"/>
    <w:rsid w:val="002E28E8"/>
    <w:rsid w:val="002E2E0D"/>
    <w:rsid w:val="002E3D38"/>
    <w:rsid w:val="002E430D"/>
    <w:rsid w:val="002E4BFA"/>
    <w:rsid w:val="002E5E10"/>
    <w:rsid w:val="002E6692"/>
    <w:rsid w:val="002E67C1"/>
    <w:rsid w:val="002E6A07"/>
    <w:rsid w:val="002E6FB6"/>
    <w:rsid w:val="002F01CF"/>
    <w:rsid w:val="002F0585"/>
    <w:rsid w:val="002F06AE"/>
    <w:rsid w:val="002F1345"/>
    <w:rsid w:val="002F2355"/>
    <w:rsid w:val="002F342D"/>
    <w:rsid w:val="002F36B1"/>
    <w:rsid w:val="002F3863"/>
    <w:rsid w:val="002F3D8E"/>
    <w:rsid w:val="002F460A"/>
    <w:rsid w:val="002F48EE"/>
    <w:rsid w:val="002F4D9E"/>
    <w:rsid w:val="002F666F"/>
    <w:rsid w:val="002F6B88"/>
    <w:rsid w:val="002F7521"/>
    <w:rsid w:val="002F7931"/>
    <w:rsid w:val="0030046A"/>
    <w:rsid w:val="003028D4"/>
    <w:rsid w:val="00302EE6"/>
    <w:rsid w:val="00303267"/>
    <w:rsid w:val="00304958"/>
    <w:rsid w:val="00304FE9"/>
    <w:rsid w:val="00305DA6"/>
    <w:rsid w:val="003072E7"/>
    <w:rsid w:val="00307861"/>
    <w:rsid w:val="003116E6"/>
    <w:rsid w:val="00311751"/>
    <w:rsid w:val="003118CD"/>
    <w:rsid w:val="00311D30"/>
    <w:rsid w:val="00311E1F"/>
    <w:rsid w:val="00312552"/>
    <w:rsid w:val="00312DE1"/>
    <w:rsid w:val="00313411"/>
    <w:rsid w:val="003144DA"/>
    <w:rsid w:val="003157C2"/>
    <w:rsid w:val="00315BE7"/>
    <w:rsid w:val="00315EBB"/>
    <w:rsid w:val="003162B8"/>
    <w:rsid w:val="003169D9"/>
    <w:rsid w:val="00316C90"/>
    <w:rsid w:val="00317370"/>
    <w:rsid w:val="00317591"/>
    <w:rsid w:val="003216DB"/>
    <w:rsid w:val="003220C2"/>
    <w:rsid w:val="0032216B"/>
    <w:rsid w:val="00322D25"/>
    <w:rsid w:val="00322E8B"/>
    <w:rsid w:val="00322F11"/>
    <w:rsid w:val="003238D9"/>
    <w:rsid w:val="00325008"/>
    <w:rsid w:val="0032503B"/>
    <w:rsid w:val="00326E7E"/>
    <w:rsid w:val="00327541"/>
    <w:rsid w:val="00327694"/>
    <w:rsid w:val="00327831"/>
    <w:rsid w:val="00330A49"/>
    <w:rsid w:val="00332A28"/>
    <w:rsid w:val="00332EC3"/>
    <w:rsid w:val="00333E49"/>
    <w:rsid w:val="00334A8A"/>
    <w:rsid w:val="00335752"/>
    <w:rsid w:val="00337BFF"/>
    <w:rsid w:val="003406EB"/>
    <w:rsid w:val="00341275"/>
    <w:rsid w:val="00341334"/>
    <w:rsid w:val="00341461"/>
    <w:rsid w:val="00341976"/>
    <w:rsid w:val="003449A9"/>
    <w:rsid w:val="00345303"/>
    <w:rsid w:val="0034541A"/>
    <w:rsid w:val="003461FC"/>
    <w:rsid w:val="00346E14"/>
    <w:rsid w:val="00347090"/>
    <w:rsid w:val="00347C2F"/>
    <w:rsid w:val="00350324"/>
    <w:rsid w:val="00351775"/>
    <w:rsid w:val="0035210D"/>
    <w:rsid w:val="00352329"/>
    <w:rsid w:val="00354069"/>
    <w:rsid w:val="003540BD"/>
    <w:rsid w:val="00354A9F"/>
    <w:rsid w:val="00355B1B"/>
    <w:rsid w:val="00355FA0"/>
    <w:rsid w:val="0035782C"/>
    <w:rsid w:val="00357D0E"/>
    <w:rsid w:val="0036096A"/>
    <w:rsid w:val="00360BDA"/>
    <w:rsid w:val="0036177C"/>
    <w:rsid w:val="00362B89"/>
    <w:rsid w:val="00362E07"/>
    <w:rsid w:val="00362F3C"/>
    <w:rsid w:val="00363005"/>
    <w:rsid w:val="003639DC"/>
    <w:rsid w:val="00363A0F"/>
    <w:rsid w:val="00363D27"/>
    <w:rsid w:val="00364E01"/>
    <w:rsid w:val="00365125"/>
    <w:rsid w:val="003652EA"/>
    <w:rsid w:val="003653AB"/>
    <w:rsid w:val="00365AD6"/>
    <w:rsid w:val="00366C91"/>
    <w:rsid w:val="00366E82"/>
    <w:rsid w:val="00367C46"/>
    <w:rsid w:val="00370D1F"/>
    <w:rsid w:val="0037183C"/>
    <w:rsid w:val="00371D54"/>
    <w:rsid w:val="00371EE5"/>
    <w:rsid w:val="003737CF"/>
    <w:rsid w:val="0037479E"/>
    <w:rsid w:val="00374BD0"/>
    <w:rsid w:val="00380288"/>
    <w:rsid w:val="00381E16"/>
    <w:rsid w:val="00382F74"/>
    <w:rsid w:val="00383919"/>
    <w:rsid w:val="00384464"/>
    <w:rsid w:val="003858B2"/>
    <w:rsid w:val="00385FA5"/>
    <w:rsid w:val="0038667E"/>
    <w:rsid w:val="00391B10"/>
    <w:rsid w:val="00392281"/>
    <w:rsid w:val="00392293"/>
    <w:rsid w:val="003930D4"/>
    <w:rsid w:val="0039322E"/>
    <w:rsid w:val="00393976"/>
    <w:rsid w:val="00394129"/>
    <w:rsid w:val="00394D0B"/>
    <w:rsid w:val="003954BE"/>
    <w:rsid w:val="003955F8"/>
    <w:rsid w:val="00395E21"/>
    <w:rsid w:val="003A02AC"/>
    <w:rsid w:val="003A0793"/>
    <w:rsid w:val="003A0F32"/>
    <w:rsid w:val="003A2430"/>
    <w:rsid w:val="003A2CC1"/>
    <w:rsid w:val="003A3252"/>
    <w:rsid w:val="003A5D53"/>
    <w:rsid w:val="003A5E5B"/>
    <w:rsid w:val="003A6B08"/>
    <w:rsid w:val="003A7589"/>
    <w:rsid w:val="003A7D1C"/>
    <w:rsid w:val="003B06C5"/>
    <w:rsid w:val="003B0DF7"/>
    <w:rsid w:val="003B0F1B"/>
    <w:rsid w:val="003B0FD6"/>
    <w:rsid w:val="003B10DB"/>
    <w:rsid w:val="003B142F"/>
    <w:rsid w:val="003B1810"/>
    <w:rsid w:val="003B1A59"/>
    <w:rsid w:val="003B2A08"/>
    <w:rsid w:val="003B3C60"/>
    <w:rsid w:val="003B48D7"/>
    <w:rsid w:val="003B49FE"/>
    <w:rsid w:val="003B59A4"/>
    <w:rsid w:val="003B620B"/>
    <w:rsid w:val="003B62B6"/>
    <w:rsid w:val="003B641C"/>
    <w:rsid w:val="003B6A0E"/>
    <w:rsid w:val="003B7034"/>
    <w:rsid w:val="003C12FA"/>
    <w:rsid w:val="003C1BB2"/>
    <w:rsid w:val="003C1E88"/>
    <w:rsid w:val="003C26BD"/>
    <w:rsid w:val="003C36E9"/>
    <w:rsid w:val="003C3D1C"/>
    <w:rsid w:val="003C58F4"/>
    <w:rsid w:val="003C5E08"/>
    <w:rsid w:val="003C61AB"/>
    <w:rsid w:val="003C6FC0"/>
    <w:rsid w:val="003C739D"/>
    <w:rsid w:val="003C7808"/>
    <w:rsid w:val="003D028E"/>
    <w:rsid w:val="003D0B6F"/>
    <w:rsid w:val="003D0CFD"/>
    <w:rsid w:val="003D24E8"/>
    <w:rsid w:val="003D3130"/>
    <w:rsid w:val="003D449A"/>
    <w:rsid w:val="003D4E57"/>
    <w:rsid w:val="003D524A"/>
    <w:rsid w:val="003D58D0"/>
    <w:rsid w:val="003D59A8"/>
    <w:rsid w:val="003D5DB5"/>
    <w:rsid w:val="003D6BA0"/>
    <w:rsid w:val="003D76BD"/>
    <w:rsid w:val="003D7867"/>
    <w:rsid w:val="003E052A"/>
    <w:rsid w:val="003E0C7B"/>
    <w:rsid w:val="003E2BE8"/>
    <w:rsid w:val="003E49EB"/>
    <w:rsid w:val="003E4E34"/>
    <w:rsid w:val="003E4EE7"/>
    <w:rsid w:val="003E5774"/>
    <w:rsid w:val="003E586E"/>
    <w:rsid w:val="003E5DF0"/>
    <w:rsid w:val="003E5E19"/>
    <w:rsid w:val="003E653C"/>
    <w:rsid w:val="003E7287"/>
    <w:rsid w:val="003E7CFD"/>
    <w:rsid w:val="003F00C7"/>
    <w:rsid w:val="003F07C6"/>
    <w:rsid w:val="003F142B"/>
    <w:rsid w:val="003F1697"/>
    <w:rsid w:val="003F2E04"/>
    <w:rsid w:val="003F4BE8"/>
    <w:rsid w:val="003F4F67"/>
    <w:rsid w:val="003F4F96"/>
    <w:rsid w:val="003F5861"/>
    <w:rsid w:val="003F6040"/>
    <w:rsid w:val="003F7351"/>
    <w:rsid w:val="003F73E1"/>
    <w:rsid w:val="003F7904"/>
    <w:rsid w:val="003F7CA2"/>
    <w:rsid w:val="00400230"/>
    <w:rsid w:val="00400AE1"/>
    <w:rsid w:val="00400B5E"/>
    <w:rsid w:val="004018A1"/>
    <w:rsid w:val="00401CC4"/>
    <w:rsid w:val="00401CF8"/>
    <w:rsid w:val="00403711"/>
    <w:rsid w:val="0040380C"/>
    <w:rsid w:val="00404379"/>
    <w:rsid w:val="00404DAC"/>
    <w:rsid w:val="004051B7"/>
    <w:rsid w:val="00405380"/>
    <w:rsid w:val="0040544F"/>
    <w:rsid w:val="00405D40"/>
    <w:rsid w:val="004065AA"/>
    <w:rsid w:val="00407EC6"/>
    <w:rsid w:val="00410A77"/>
    <w:rsid w:val="00410D82"/>
    <w:rsid w:val="00410EB4"/>
    <w:rsid w:val="004111C8"/>
    <w:rsid w:val="00411EBA"/>
    <w:rsid w:val="004128BE"/>
    <w:rsid w:val="00412C53"/>
    <w:rsid w:val="00413E74"/>
    <w:rsid w:val="004140E6"/>
    <w:rsid w:val="0041603F"/>
    <w:rsid w:val="004206FB"/>
    <w:rsid w:val="004229F8"/>
    <w:rsid w:val="00422B68"/>
    <w:rsid w:val="004232C9"/>
    <w:rsid w:val="004241DD"/>
    <w:rsid w:val="004243C0"/>
    <w:rsid w:val="004250E2"/>
    <w:rsid w:val="004262C3"/>
    <w:rsid w:val="00426980"/>
    <w:rsid w:val="00426A85"/>
    <w:rsid w:val="00426E8B"/>
    <w:rsid w:val="00427B70"/>
    <w:rsid w:val="00430D32"/>
    <w:rsid w:val="00430DFC"/>
    <w:rsid w:val="004316C2"/>
    <w:rsid w:val="004325D7"/>
    <w:rsid w:val="0043267A"/>
    <w:rsid w:val="004326F7"/>
    <w:rsid w:val="00432B85"/>
    <w:rsid w:val="00434C3C"/>
    <w:rsid w:val="00437095"/>
    <w:rsid w:val="00437313"/>
    <w:rsid w:val="004374DF"/>
    <w:rsid w:val="0043761E"/>
    <w:rsid w:val="00437A66"/>
    <w:rsid w:val="00437CB6"/>
    <w:rsid w:val="00440273"/>
    <w:rsid w:val="004402A1"/>
    <w:rsid w:val="004408F3"/>
    <w:rsid w:val="00440CA3"/>
    <w:rsid w:val="004416BF"/>
    <w:rsid w:val="004427A7"/>
    <w:rsid w:val="00442926"/>
    <w:rsid w:val="004434C4"/>
    <w:rsid w:val="00443C72"/>
    <w:rsid w:val="00443D44"/>
    <w:rsid w:val="00444ABF"/>
    <w:rsid w:val="00444D0A"/>
    <w:rsid w:val="0044548E"/>
    <w:rsid w:val="00446793"/>
    <w:rsid w:val="0044705F"/>
    <w:rsid w:val="00447098"/>
    <w:rsid w:val="00447C5C"/>
    <w:rsid w:val="00450442"/>
    <w:rsid w:val="00450A5C"/>
    <w:rsid w:val="0045115F"/>
    <w:rsid w:val="00451CFA"/>
    <w:rsid w:val="00451D45"/>
    <w:rsid w:val="004536A8"/>
    <w:rsid w:val="004553B3"/>
    <w:rsid w:val="00455AD2"/>
    <w:rsid w:val="00455BFF"/>
    <w:rsid w:val="00455EEF"/>
    <w:rsid w:val="00460FE1"/>
    <w:rsid w:val="00461BBC"/>
    <w:rsid w:val="00462530"/>
    <w:rsid w:val="0046327F"/>
    <w:rsid w:val="004640CB"/>
    <w:rsid w:val="00465CB8"/>
    <w:rsid w:val="0046611F"/>
    <w:rsid w:val="0046648C"/>
    <w:rsid w:val="004664DB"/>
    <w:rsid w:val="00467563"/>
    <w:rsid w:val="00470255"/>
    <w:rsid w:val="004732B3"/>
    <w:rsid w:val="0047370A"/>
    <w:rsid w:val="00473CE0"/>
    <w:rsid w:val="004741AA"/>
    <w:rsid w:val="004741AC"/>
    <w:rsid w:val="00475558"/>
    <w:rsid w:val="00475D46"/>
    <w:rsid w:val="00475DC3"/>
    <w:rsid w:val="004763BF"/>
    <w:rsid w:val="004763D2"/>
    <w:rsid w:val="004763EA"/>
    <w:rsid w:val="00480453"/>
    <w:rsid w:val="00481576"/>
    <w:rsid w:val="00482614"/>
    <w:rsid w:val="00482695"/>
    <w:rsid w:val="0048376B"/>
    <w:rsid w:val="004838C1"/>
    <w:rsid w:val="00483F0C"/>
    <w:rsid w:val="00484684"/>
    <w:rsid w:val="00484AAB"/>
    <w:rsid w:val="004857A7"/>
    <w:rsid w:val="0048653E"/>
    <w:rsid w:val="0048669B"/>
    <w:rsid w:val="004872CB"/>
    <w:rsid w:val="0049171A"/>
    <w:rsid w:val="00492460"/>
    <w:rsid w:val="00492DB1"/>
    <w:rsid w:val="004942CF"/>
    <w:rsid w:val="00494967"/>
    <w:rsid w:val="00494D68"/>
    <w:rsid w:val="004957CD"/>
    <w:rsid w:val="00495E5A"/>
    <w:rsid w:val="00496609"/>
    <w:rsid w:val="00496DD7"/>
    <w:rsid w:val="00497DA9"/>
    <w:rsid w:val="004A0421"/>
    <w:rsid w:val="004A0B2F"/>
    <w:rsid w:val="004A1362"/>
    <w:rsid w:val="004A146B"/>
    <w:rsid w:val="004A44B5"/>
    <w:rsid w:val="004A4CFF"/>
    <w:rsid w:val="004A4E2C"/>
    <w:rsid w:val="004A5721"/>
    <w:rsid w:val="004A628B"/>
    <w:rsid w:val="004A677B"/>
    <w:rsid w:val="004B00FB"/>
    <w:rsid w:val="004B09F1"/>
    <w:rsid w:val="004B36C5"/>
    <w:rsid w:val="004B42C7"/>
    <w:rsid w:val="004B5F8A"/>
    <w:rsid w:val="004B6814"/>
    <w:rsid w:val="004B6B2C"/>
    <w:rsid w:val="004B6B76"/>
    <w:rsid w:val="004B7199"/>
    <w:rsid w:val="004B7643"/>
    <w:rsid w:val="004B7AEC"/>
    <w:rsid w:val="004C0258"/>
    <w:rsid w:val="004C0444"/>
    <w:rsid w:val="004C07D7"/>
    <w:rsid w:val="004C0A42"/>
    <w:rsid w:val="004C115B"/>
    <w:rsid w:val="004C1BCF"/>
    <w:rsid w:val="004C2566"/>
    <w:rsid w:val="004C2979"/>
    <w:rsid w:val="004C2A93"/>
    <w:rsid w:val="004C343F"/>
    <w:rsid w:val="004C36A2"/>
    <w:rsid w:val="004C36D7"/>
    <w:rsid w:val="004C36D8"/>
    <w:rsid w:val="004C3A75"/>
    <w:rsid w:val="004C4670"/>
    <w:rsid w:val="004C4FA4"/>
    <w:rsid w:val="004D0DC1"/>
    <w:rsid w:val="004D191E"/>
    <w:rsid w:val="004D27C1"/>
    <w:rsid w:val="004D31E3"/>
    <w:rsid w:val="004D3460"/>
    <w:rsid w:val="004D35F7"/>
    <w:rsid w:val="004D42B4"/>
    <w:rsid w:val="004D53B1"/>
    <w:rsid w:val="004D5BE4"/>
    <w:rsid w:val="004D60B2"/>
    <w:rsid w:val="004D63A0"/>
    <w:rsid w:val="004D7541"/>
    <w:rsid w:val="004D7CD6"/>
    <w:rsid w:val="004E03E4"/>
    <w:rsid w:val="004E2785"/>
    <w:rsid w:val="004E2C2F"/>
    <w:rsid w:val="004E368E"/>
    <w:rsid w:val="004E482D"/>
    <w:rsid w:val="004E48AF"/>
    <w:rsid w:val="004E4B04"/>
    <w:rsid w:val="004E5978"/>
    <w:rsid w:val="004E7453"/>
    <w:rsid w:val="004F09D2"/>
    <w:rsid w:val="004F0AB6"/>
    <w:rsid w:val="004F0B83"/>
    <w:rsid w:val="004F1783"/>
    <w:rsid w:val="004F1D37"/>
    <w:rsid w:val="004F279A"/>
    <w:rsid w:val="004F35D6"/>
    <w:rsid w:val="004F4175"/>
    <w:rsid w:val="004F49D4"/>
    <w:rsid w:val="004F518D"/>
    <w:rsid w:val="004F548D"/>
    <w:rsid w:val="004F5C07"/>
    <w:rsid w:val="004F6966"/>
    <w:rsid w:val="004F7C40"/>
    <w:rsid w:val="004F7DA5"/>
    <w:rsid w:val="0050106F"/>
    <w:rsid w:val="00503116"/>
    <w:rsid w:val="00503149"/>
    <w:rsid w:val="005031D4"/>
    <w:rsid w:val="00503523"/>
    <w:rsid w:val="00503B57"/>
    <w:rsid w:val="00504205"/>
    <w:rsid w:val="005049AF"/>
    <w:rsid w:val="00505550"/>
    <w:rsid w:val="00505C69"/>
    <w:rsid w:val="005061ED"/>
    <w:rsid w:val="0050652D"/>
    <w:rsid w:val="005112F5"/>
    <w:rsid w:val="005127F2"/>
    <w:rsid w:val="00512C98"/>
    <w:rsid w:val="00513062"/>
    <w:rsid w:val="0051331F"/>
    <w:rsid w:val="00513C78"/>
    <w:rsid w:val="005149A8"/>
    <w:rsid w:val="00514E53"/>
    <w:rsid w:val="00516E9E"/>
    <w:rsid w:val="005177E1"/>
    <w:rsid w:val="0051796F"/>
    <w:rsid w:val="005179A6"/>
    <w:rsid w:val="00517A58"/>
    <w:rsid w:val="00517AEA"/>
    <w:rsid w:val="00521668"/>
    <w:rsid w:val="0052171B"/>
    <w:rsid w:val="005217DC"/>
    <w:rsid w:val="005239DA"/>
    <w:rsid w:val="00523B0E"/>
    <w:rsid w:val="0052566D"/>
    <w:rsid w:val="00526541"/>
    <w:rsid w:val="005309F4"/>
    <w:rsid w:val="0053158C"/>
    <w:rsid w:val="005338F7"/>
    <w:rsid w:val="0053396D"/>
    <w:rsid w:val="00533A40"/>
    <w:rsid w:val="00534A8B"/>
    <w:rsid w:val="00535ADE"/>
    <w:rsid w:val="00536B56"/>
    <w:rsid w:val="00537189"/>
    <w:rsid w:val="00537783"/>
    <w:rsid w:val="00537D16"/>
    <w:rsid w:val="005409AE"/>
    <w:rsid w:val="0054112C"/>
    <w:rsid w:val="00541A9B"/>
    <w:rsid w:val="00541FAD"/>
    <w:rsid w:val="005421F5"/>
    <w:rsid w:val="00542DD4"/>
    <w:rsid w:val="005435EB"/>
    <w:rsid w:val="00543FF9"/>
    <w:rsid w:val="00544171"/>
    <w:rsid w:val="0054456E"/>
    <w:rsid w:val="00547B5F"/>
    <w:rsid w:val="00547DC7"/>
    <w:rsid w:val="005503B8"/>
    <w:rsid w:val="005538D7"/>
    <w:rsid w:val="0055394E"/>
    <w:rsid w:val="0055478C"/>
    <w:rsid w:val="005547D0"/>
    <w:rsid w:val="00554C3C"/>
    <w:rsid w:val="00554CF5"/>
    <w:rsid w:val="00555674"/>
    <w:rsid w:val="005559A0"/>
    <w:rsid w:val="00556B67"/>
    <w:rsid w:val="00556FED"/>
    <w:rsid w:val="005602D2"/>
    <w:rsid w:val="005606C8"/>
    <w:rsid w:val="00560CDD"/>
    <w:rsid w:val="00560D0D"/>
    <w:rsid w:val="00560E45"/>
    <w:rsid w:val="005615E3"/>
    <w:rsid w:val="00562EAC"/>
    <w:rsid w:val="00562F31"/>
    <w:rsid w:val="00563177"/>
    <w:rsid w:val="00563211"/>
    <w:rsid w:val="005645A7"/>
    <w:rsid w:val="005647ED"/>
    <w:rsid w:val="00565522"/>
    <w:rsid w:val="00565B8F"/>
    <w:rsid w:val="005673A0"/>
    <w:rsid w:val="0056765B"/>
    <w:rsid w:val="005701B0"/>
    <w:rsid w:val="00570DA9"/>
    <w:rsid w:val="00571406"/>
    <w:rsid w:val="00571ED1"/>
    <w:rsid w:val="00572271"/>
    <w:rsid w:val="00573197"/>
    <w:rsid w:val="005751DA"/>
    <w:rsid w:val="0057530C"/>
    <w:rsid w:val="00581712"/>
    <w:rsid w:val="005817C1"/>
    <w:rsid w:val="005826A6"/>
    <w:rsid w:val="00582C0E"/>
    <w:rsid w:val="00583577"/>
    <w:rsid w:val="005838D7"/>
    <w:rsid w:val="00583C01"/>
    <w:rsid w:val="00584A5A"/>
    <w:rsid w:val="00584C98"/>
    <w:rsid w:val="00584CE6"/>
    <w:rsid w:val="00585B89"/>
    <w:rsid w:val="00585F53"/>
    <w:rsid w:val="00586558"/>
    <w:rsid w:val="00586942"/>
    <w:rsid w:val="0058717D"/>
    <w:rsid w:val="00587387"/>
    <w:rsid w:val="005906E9"/>
    <w:rsid w:val="00591728"/>
    <w:rsid w:val="00591D41"/>
    <w:rsid w:val="00591F25"/>
    <w:rsid w:val="00592F8D"/>
    <w:rsid w:val="005933ED"/>
    <w:rsid w:val="0059407E"/>
    <w:rsid w:val="0059451D"/>
    <w:rsid w:val="00594D8D"/>
    <w:rsid w:val="00595315"/>
    <w:rsid w:val="00596588"/>
    <w:rsid w:val="005A0348"/>
    <w:rsid w:val="005A03BA"/>
    <w:rsid w:val="005A04E9"/>
    <w:rsid w:val="005A15A4"/>
    <w:rsid w:val="005A258E"/>
    <w:rsid w:val="005A2B4E"/>
    <w:rsid w:val="005A37C1"/>
    <w:rsid w:val="005A3AB5"/>
    <w:rsid w:val="005A44EF"/>
    <w:rsid w:val="005A5DEC"/>
    <w:rsid w:val="005A6ACC"/>
    <w:rsid w:val="005A7063"/>
    <w:rsid w:val="005A716B"/>
    <w:rsid w:val="005A78AF"/>
    <w:rsid w:val="005A7F36"/>
    <w:rsid w:val="005B0849"/>
    <w:rsid w:val="005B0A87"/>
    <w:rsid w:val="005B4011"/>
    <w:rsid w:val="005B5231"/>
    <w:rsid w:val="005B5D17"/>
    <w:rsid w:val="005B67C3"/>
    <w:rsid w:val="005B69A6"/>
    <w:rsid w:val="005B7637"/>
    <w:rsid w:val="005C0458"/>
    <w:rsid w:val="005C0EF1"/>
    <w:rsid w:val="005C106B"/>
    <w:rsid w:val="005C2804"/>
    <w:rsid w:val="005C3647"/>
    <w:rsid w:val="005C432F"/>
    <w:rsid w:val="005C474A"/>
    <w:rsid w:val="005C47C1"/>
    <w:rsid w:val="005C5DB9"/>
    <w:rsid w:val="005C65D3"/>
    <w:rsid w:val="005C759B"/>
    <w:rsid w:val="005D05CA"/>
    <w:rsid w:val="005D0970"/>
    <w:rsid w:val="005D1127"/>
    <w:rsid w:val="005D16DD"/>
    <w:rsid w:val="005D1A30"/>
    <w:rsid w:val="005D1D64"/>
    <w:rsid w:val="005D2034"/>
    <w:rsid w:val="005D20DA"/>
    <w:rsid w:val="005D212F"/>
    <w:rsid w:val="005D368B"/>
    <w:rsid w:val="005D4A2B"/>
    <w:rsid w:val="005D53F2"/>
    <w:rsid w:val="005D55E3"/>
    <w:rsid w:val="005E00E6"/>
    <w:rsid w:val="005E03A2"/>
    <w:rsid w:val="005E0514"/>
    <w:rsid w:val="005E0696"/>
    <w:rsid w:val="005E1970"/>
    <w:rsid w:val="005E2C05"/>
    <w:rsid w:val="005E3028"/>
    <w:rsid w:val="005E41CD"/>
    <w:rsid w:val="005E44F8"/>
    <w:rsid w:val="005E4A79"/>
    <w:rsid w:val="005E500F"/>
    <w:rsid w:val="005E5E72"/>
    <w:rsid w:val="005E6101"/>
    <w:rsid w:val="005E611E"/>
    <w:rsid w:val="005E6EE5"/>
    <w:rsid w:val="005F01AF"/>
    <w:rsid w:val="005F060D"/>
    <w:rsid w:val="005F20C6"/>
    <w:rsid w:val="005F23B7"/>
    <w:rsid w:val="005F32BB"/>
    <w:rsid w:val="005F33D6"/>
    <w:rsid w:val="005F41DB"/>
    <w:rsid w:val="005F44D1"/>
    <w:rsid w:val="005F4598"/>
    <w:rsid w:val="005F4AAB"/>
    <w:rsid w:val="005F4ED2"/>
    <w:rsid w:val="005F5571"/>
    <w:rsid w:val="005F5595"/>
    <w:rsid w:val="005F5C37"/>
    <w:rsid w:val="005F5C65"/>
    <w:rsid w:val="005F5FF1"/>
    <w:rsid w:val="005F6E7D"/>
    <w:rsid w:val="005F6F91"/>
    <w:rsid w:val="005F7A86"/>
    <w:rsid w:val="00600163"/>
    <w:rsid w:val="0060038F"/>
    <w:rsid w:val="00600576"/>
    <w:rsid w:val="006023F3"/>
    <w:rsid w:val="00602895"/>
    <w:rsid w:val="00603E96"/>
    <w:rsid w:val="00604C9A"/>
    <w:rsid w:val="00605269"/>
    <w:rsid w:val="00605583"/>
    <w:rsid w:val="006055C8"/>
    <w:rsid w:val="00605A21"/>
    <w:rsid w:val="0061089F"/>
    <w:rsid w:val="006110AB"/>
    <w:rsid w:val="00611429"/>
    <w:rsid w:val="00611648"/>
    <w:rsid w:val="006117DD"/>
    <w:rsid w:val="00611F2C"/>
    <w:rsid w:val="0061210E"/>
    <w:rsid w:val="00612135"/>
    <w:rsid w:val="00612C18"/>
    <w:rsid w:val="00615501"/>
    <w:rsid w:val="00616206"/>
    <w:rsid w:val="00616250"/>
    <w:rsid w:val="00617251"/>
    <w:rsid w:val="006177DC"/>
    <w:rsid w:val="00617821"/>
    <w:rsid w:val="00617AF9"/>
    <w:rsid w:val="00620177"/>
    <w:rsid w:val="00620773"/>
    <w:rsid w:val="006208B3"/>
    <w:rsid w:val="00620FF8"/>
    <w:rsid w:val="0062101C"/>
    <w:rsid w:val="006216F6"/>
    <w:rsid w:val="0062277F"/>
    <w:rsid w:val="00622C5B"/>
    <w:rsid w:val="00622C6D"/>
    <w:rsid w:val="006237C6"/>
    <w:rsid w:val="00623C90"/>
    <w:rsid w:val="00623E2F"/>
    <w:rsid w:val="0062422B"/>
    <w:rsid w:val="00624480"/>
    <w:rsid w:val="00624926"/>
    <w:rsid w:val="00624A5E"/>
    <w:rsid w:val="0062593E"/>
    <w:rsid w:val="00626818"/>
    <w:rsid w:val="00626C13"/>
    <w:rsid w:val="006273A8"/>
    <w:rsid w:val="00630417"/>
    <w:rsid w:val="00630FA2"/>
    <w:rsid w:val="0063114E"/>
    <w:rsid w:val="006328CE"/>
    <w:rsid w:val="00634237"/>
    <w:rsid w:val="00634E9B"/>
    <w:rsid w:val="00635047"/>
    <w:rsid w:val="006358CF"/>
    <w:rsid w:val="00635910"/>
    <w:rsid w:val="006363D3"/>
    <w:rsid w:val="00636BA8"/>
    <w:rsid w:val="00637499"/>
    <w:rsid w:val="006375A9"/>
    <w:rsid w:val="006378D3"/>
    <w:rsid w:val="00640231"/>
    <w:rsid w:val="00641332"/>
    <w:rsid w:val="00642D77"/>
    <w:rsid w:val="00642DE2"/>
    <w:rsid w:val="00643052"/>
    <w:rsid w:val="00643225"/>
    <w:rsid w:val="00643751"/>
    <w:rsid w:val="00643EFC"/>
    <w:rsid w:val="00644324"/>
    <w:rsid w:val="00644601"/>
    <w:rsid w:val="0064481B"/>
    <w:rsid w:val="00645CB4"/>
    <w:rsid w:val="00645E80"/>
    <w:rsid w:val="00645F71"/>
    <w:rsid w:val="00647100"/>
    <w:rsid w:val="00647630"/>
    <w:rsid w:val="00650C6F"/>
    <w:rsid w:val="00650D49"/>
    <w:rsid w:val="00651217"/>
    <w:rsid w:val="00652837"/>
    <w:rsid w:val="00653B67"/>
    <w:rsid w:val="00654E24"/>
    <w:rsid w:val="00655724"/>
    <w:rsid w:val="00655735"/>
    <w:rsid w:val="0065633F"/>
    <w:rsid w:val="00656D07"/>
    <w:rsid w:val="00661377"/>
    <w:rsid w:val="00661828"/>
    <w:rsid w:val="00661A24"/>
    <w:rsid w:val="00661B0D"/>
    <w:rsid w:val="00661F5B"/>
    <w:rsid w:val="0066246E"/>
    <w:rsid w:val="00663005"/>
    <w:rsid w:val="006634F5"/>
    <w:rsid w:val="00664C81"/>
    <w:rsid w:val="00664F20"/>
    <w:rsid w:val="006655F9"/>
    <w:rsid w:val="0066595E"/>
    <w:rsid w:val="006664AE"/>
    <w:rsid w:val="00666667"/>
    <w:rsid w:val="00666826"/>
    <w:rsid w:val="00666E12"/>
    <w:rsid w:val="00670A2A"/>
    <w:rsid w:val="00670CF4"/>
    <w:rsid w:val="00670FB6"/>
    <w:rsid w:val="006712DD"/>
    <w:rsid w:val="00671487"/>
    <w:rsid w:val="006720D9"/>
    <w:rsid w:val="00673AF4"/>
    <w:rsid w:val="00673D4E"/>
    <w:rsid w:val="006761FD"/>
    <w:rsid w:val="0067701B"/>
    <w:rsid w:val="00677362"/>
    <w:rsid w:val="00677B5D"/>
    <w:rsid w:val="0068013C"/>
    <w:rsid w:val="006806DE"/>
    <w:rsid w:val="00680E1A"/>
    <w:rsid w:val="00681EEF"/>
    <w:rsid w:val="006823DB"/>
    <w:rsid w:val="00682977"/>
    <w:rsid w:val="00682D4F"/>
    <w:rsid w:val="00683AF0"/>
    <w:rsid w:val="00683C4B"/>
    <w:rsid w:val="00683C74"/>
    <w:rsid w:val="00684CCC"/>
    <w:rsid w:val="00685C5C"/>
    <w:rsid w:val="006860AE"/>
    <w:rsid w:val="006865ED"/>
    <w:rsid w:val="00686A8E"/>
    <w:rsid w:val="0068799A"/>
    <w:rsid w:val="00691062"/>
    <w:rsid w:val="00691437"/>
    <w:rsid w:val="006916BF"/>
    <w:rsid w:val="006925AD"/>
    <w:rsid w:val="006944B8"/>
    <w:rsid w:val="00694570"/>
    <w:rsid w:val="00694630"/>
    <w:rsid w:val="00694D8E"/>
    <w:rsid w:val="00695B77"/>
    <w:rsid w:val="006964C7"/>
    <w:rsid w:val="006968BC"/>
    <w:rsid w:val="006A0130"/>
    <w:rsid w:val="006A0393"/>
    <w:rsid w:val="006A03A2"/>
    <w:rsid w:val="006A0583"/>
    <w:rsid w:val="006A08AB"/>
    <w:rsid w:val="006A165B"/>
    <w:rsid w:val="006A21BC"/>
    <w:rsid w:val="006A3551"/>
    <w:rsid w:val="006A3C57"/>
    <w:rsid w:val="006A5754"/>
    <w:rsid w:val="006A643B"/>
    <w:rsid w:val="006A69A6"/>
    <w:rsid w:val="006A73B7"/>
    <w:rsid w:val="006A7B11"/>
    <w:rsid w:val="006B04E8"/>
    <w:rsid w:val="006B076B"/>
    <w:rsid w:val="006B0A75"/>
    <w:rsid w:val="006B219D"/>
    <w:rsid w:val="006B2CC0"/>
    <w:rsid w:val="006B471A"/>
    <w:rsid w:val="006B5913"/>
    <w:rsid w:val="006B62EC"/>
    <w:rsid w:val="006B7578"/>
    <w:rsid w:val="006C13F9"/>
    <w:rsid w:val="006C17AA"/>
    <w:rsid w:val="006C4246"/>
    <w:rsid w:val="006C53A1"/>
    <w:rsid w:val="006C5830"/>
    <w:rsid w:val="006C77BE"/>
    <w:rsid w:val="006C77D8"/>
    <w:rsid w:val="006D114D"/>
    <w:rsid w:val="006D115F"/>
    <w:rsid w:val="006D1D79"/>
    <w:rsid w:val="006D1E97"/>
    <w:rsid w:val="006D20D7"/>
    <w:rsid w:val="006D3293"/>
    <w:rsid w:val="006D3392"/>
    <w:rsid w:val="006D5EB2"/>
    <w:rsid w:val="006D5FE0"/>
    <w:rsid w:val="006D624C"/>
    <w:rsid w:val="006D6BE7"/>
    <w:rsid w:val="006D758E"/>
    <w:rsid w:val="006E03AD"/>
    <w:rsid w:val="006E060B"/>
    <w:rsid w:val="006E1C89"/>
    <w:rsid w:val="006E271B"/>
    <w:rsid w:val="006E36B1"/>
    <w:rsid w:val="006E43CB"/>
    <w:rsid w:val="006E57B5"/>
    <w:rsid w:val="006E5A6F"/>
    <w:rsid w:val="006E68BC"/>
    <w:rsid w:val="006E75C5"/>
    <w:rsid w:val="006E7A2E"/>
    <w:rsid w:val="006F05E2"/>
    <w:rsid w:val="006F0851"/>
    <w:rsid w:val="006F11B7"/>
    <w:rsid w:val="006F134C"/>
    <w:rsid w:val="006F2C2D"/>
    <w:rsid w:val="006F2F2A"/>
    <w:rsid w:val="006F3639"/>
    <w:rsid w:val="006F38EA"/>
    <w:rsid w:val="006F4AF0"/>
    <w:rsid w:val="006F5454"/>
    <w:rsid w:val="006F6478"/>
    <w:rsid w:val="006F7BDF"/>
    <w:rsid w:val="00700DEA"/>
    <w:rsid w:val="0070222D"/>
    <w:rsid w:val="00702913"/>
    <w:rsid w:val="00703334"/>
    <w:rsid w:val="007036D5"/>
    <w:rsid w:val="00703FA5"/>
    <w:rsid w:val="0070442F"/>
    <w:rsid w:val="00705C41"/>
    <w:rsid w:val="00705CC2"/>
    <w:rsid w:val="0071072B"/>
    <w:rsid w:val="00711BE4"/>
    <w:rsid w:val="00714287"/>
    <w:rsid w:val="00714CF6"/>
    <w:rsid w:val="00715713"/>
    <w:rsid w:val="007158EC"/>
    <w:rsid w:val="00720AEE"/>
    <w:rsid w:val="00721530"/>
    <w:rsid w:val="007219AF"/>
    <w:rsid w:val="007229AB"/>
    <w:rsid w:val="00722A34"/>
    <w:rsid w:val="00722DB6"/>
    <w:rsid w:val="00724A44"/>
    <w:rsid w:val="00725337"/>
    <w:rsid w:val="0072770A"/>
    <w:rsid w:val="0073007B"/>
    <w:rsid w:val="007306F1"/>
    <w:rsid w:val="007312C5"/>
    <w:rsid w:val="007323D7"/>
    <w:rsid w:val="00732E6F"/>
    <w:rsid w:val="0073355B"/>
    <w:rsid w:val="00733A58"/>
    <w:rsid w:val="00733DF0"/>
    <w:rsid w:val="007342F3"/>
    <w:rsid w:val="007352AA"/>
    <w:rsid w:val="00735794"/>
    <w:rsid w:val="00735B52"/>
    <w:rsid w:val="00735BB1"/>
    <w:rsid w:val="00736333"/>
    <w:rsid w:val="00736547"/>
    <w:rsid w:val="00737177"/>
    <w:rsid w:val="00737940"/>
    <w:rsid w:val="0074018D"/>
    <w:rsid w:val="00740DA8"/>
    <w:rsid w:val="00740F24"/>
    <w:rsid w:val="00741BA9"/>
    <w:rsid w:val="00744393"/>
    <w:rsid w:val="00744645"/>
    <w:rsid w:val="007458C1"/>
    <w:rsid w:val="0074590B"/>
    <w:rsid w:val="00746650"/>
    <w:rsid w:val="00747022"/>
    <w:rsid w:val="00747788"/>
    <w:rsid w:val="0075063B"/>
    <w:rsid w:val="007509B4"/>
    <w:rsid w:val="0075247A"/>
    <w:rsid w:val="00752F0E"/>
    <w:rsid w:val="00752F15"/>
    <w:rsid w:val="007534B6"/>
    <w:rsid w:val="00755069"/>
    <w:rsid w:val="00756692"/>
    <w:rsid w:val="00757177"/>
    <w:rsid w:val="00757A67"/>
    <w:rsid w:val="00757F2A"/>
    <w:rsid w:val="0076056A"/>
    <w:rsid w:val="00760C40"/>
    <w:rsid w:val="00760DBA"/>
    <w:rsid w:val="00761EF2"/>
    <w:rsid w:val="007626DE"/>
    <w:rsid w:val="0076482F"/>
    <w:rsid w:val="0076523C"/>
    <w:rsid w:val="007659C2"/>
    <w:rsid w:val="00766259"/>
    <w:rsid w:val="00766B47"/>
    <w:rsid w:val="00766BC6"/>
    <w:rsid w:val="00766C79"/>
    <w:rsid w:val="007675F3"/>
    <w:rsid w:val="00772ACC"/>
    <w:rsid w:val="00772E41"/>
    <w:rsid w:val="0077335B"/>
    <w:rsid w:val="00775C1F"/>
    <w:rsid w:val="0077604D"/>
    <w:rsid w:val="00776D53"/>
    <w:rsid w:val="007775F5"/>
    <w:rsid w:val="00780773"/>
    <w:rsid w:val="0078081B"/>
    <w:rsid w:val="00780BFE"/>
    <w:rsid w:val="00780E88"/>
    <w:rsid w:val="0078193D"/>
    <w:rsid w:val="00781BF2"/>
    <w:rsid w:val="0078427B"/>
    <w:rsid w:val="00784E32"/>
    <w:rsid w:val="00786828"/>
    <w:rsid w:val="00786A43"/>
    <w:rsid w:val="00786E8E"/>
    <w:rsid w:val="0079028A"/>
    <w:rsid w:val="007909DD"/>
    <w:rsid w:val="00790FA6"/>
    <w:rsid w:val="007938FC"/>
    <w:rsid w:val="007941B2"/>
    <w:rsid w:val="00795CB9"/>
    <w:rsid w:val="00796924"/>
    <w:rsid w:val="00796E5A"/>
    <w:rsid w:val="00796E61"/>
    <w:rsid w:val="00796F9F"/>
    <w:rsid w:val="00797613"/>
    <w:rsid w:val="007A0977"/>
    <w:rsid w:val="007A32F5"/>
    <w:rsid w:val="007A3996"/>
    <w:rsid w:val="007A403B"/>
    <w:rsid w:val="007A5CC6"/>
    <w:rsid w:val="007A60DB"/>
    <w:rsid w:val="007A7439"/>
    <w:rsid w:val="007B0FF4"/>
    <w:rsid w:val="007B1421"/>
    <w:rsid w:val="007B20D8"/>
    <w:rsid w:val="007B2AE7"/>
    <w:rsid w:val="007B2B3C"/>
    <w:rsid w:val="007B33DD"/>
    <w:rsid w:val="007B36CF"/>
    <w:rsid w:val="007B4B7E"/>
    <w:rsid w:val="007B5A60"/>
    <w:rsid w:val="007B65A8"/>
    <w:rsid w:val="007B703F"/>
    <w:rsid w:val="007B7C16"/>
    <w:rsid w:val="007C0260"/>
    <w:rsid w:val="007C17AD"/>
    <w:rsid w:val="007C2C4D"/>
    <w:rsid w:val="007C30B2"/>
    <w:rsid w:val="007C37E1"/>
    <w:rsid w:val="007C396D"/>
    <w:rsid w:val="007C3C2A"/>
    <w:rsid w:val="007C491E"/>
    <w:rsid w:val="007C5C85"/>
    <w:rsid w:val="007C73DC"/>
    <w:rsid w:val="007D0D55"/>
    <w:rsid w:val="007D1FE9"/>
    <w:rsid w:val="007D266C"/>
    <w:rsid w:val="007D3097"/>
    <w:rsid w:val="007D34B6"/>
    <w:rsid w:val="007D36A0"/>
    <w:rsid w:val="007D3F7B"/>
    <w:rsid w:val="007D5674"/>
    <w:rsid w:val="007D5F7E"/>
    <w:rsid w:val="007D602D"/>
    <w:rsid w:val="007D63CE"/>
    <w:rsid w:val="007D7237"/>
    <w:rsid w:val="007D73F5"/>
    <w:rsid w:val="007E035E"/>
    <w:rsid w:val="007E05E1"/>
    <w:rsid w:val="007E08F4"/>
    <w:rsid w:val="007E11B2"/>
    <w:rsid w:val="007E145E"/>
    <w:rsid w:val="007E20D5"/>
    <w:rsid w:val="007E39FE"/>
    <w:rsid w:val="007E60EA"/>
    <w:rsid w:val="007E7339"/>
    <w:rsid w:val="007E7462"/>
    <w:rsid w:val="007E7B4C"/>
    <w:rsid w:val="007F00F1"/>
    <w:rsid w:val="007F06C1"/>
    <w:rsid w:val="007F0981"/>
    <w:rsid w:val="007F12AE"/>
    <w:rsid w:val="007F160C"/>
    <w:rsid w:val="007F1788"/>
    <w:rsid w:val="007F1A8F"/>
    <w:rsid w:val="007F1D24"/>
    <w:rsid w:val="007F2330"/>
    <w:rsid w:val="007F2B0E"/>
    <w:rsid w:val="007F404E"/>
    <w:rsid w:val="007F4EF3"/>
    <w:rsid w:val="007F4F86"/>
    <w:rsid w:val="007F7312"/>
    <w:rsid w:val="007F77A8"/>
    <w:rsid w:val="007F7E36"/>
    <w:rsid w:val="00800184"/>
    <w:rsid w:val="00801CD6"/>
    <w:rsid w:val="00802816"/>
    <w:rsid w:val="00802902"/>
    <w:rsid w:val="00803C37"/>
    <w:rsid w:val="00803EC4"/>
    <w:rsid w:val="0080408A"/>
    <w:rsid w:val="008040E5"/>
    <w:rsid w:val="008041A2"/>
    <w:rsid w:val="00804FAA"/>
    <w:rsid w:val="0080559A"/>
    <w:rsid w:val="008055CE"/>
    <w:rsid w:val="00806F3B"/>
    <w:rsid w:val="008102D2"/>
    <w:rsid w:val="008103F1"/>
    <w:rsid w:val="0081069E"/>
    <w:rsid w:val="00811655"/>
    <w:rsid w:val="008131BC"/>
    <w:rsid w:val="008136D5"/>
    <w:rsid w:val="00813AA7"/>
    <w:rsid w:val="008145CD"/>
    <w:rsid w:val="00814CC1"/>
    <w:rsid w:val="00814EED"/>
    <w:rsid w:val="00815E45"/>
    <w:rsid w:val="00815E74"/>
    <w:rsid w:val="00816581"/>
    <w:rsid w:val="008176E0"/>
    <w:rsid w:val="00820416"/>
    <w:rsid w:val="008206FF"/>
    <w:rsid w:val="00820C8C"/>
    <w:rsid w:val="008219C9"/>
    <w:rsid w:val="00821B88"/>
    <w:rsid w:val="00821E24"/>
    <w:rsid w:val="00821FE4"/>
    <w:rsid w:val="0082206F"/>
    <w:rsid w:val="00822742"/>
    <w:rsid w:val="008239CB"/>
    <w:rsid w:val="00823C53"/>
    <w:rsid w:val="008241D1"/>
    <w:rsid w:val="008260ED"/>
    <w:rsid w:val="008270E7"/>
    <w:rsid w:val="008308A9"/>
    <w:rsid w:val="00831792"/>
    <w:rsid w:val="008334F8"/>
    <w:rsid w:val="008337F3"/>
    <w:rsid w:val="00833B55"/>
    <w:rsid w:val="0083402E"/>
    <w:rsid w:val="0083489E"/>
    <w:rsid w:val="00834A12"/>
    <w:rsid w:val="00834E61"/>
    <w:rsid w:val="00835E77"/>
    <w:rsid w:val="00835F9C"/>
    <w:rsid w:val="00836728"/>
    <w:rsid w:val="0083693F"/>
    <w:rsid w:val="008378D8"/>
    <w:rsid w:val="00837A8C"/>
    <w:rsid w:val="008419F9"/>
    <w:rsid w:val="00841B8C"/>
    <w:rsid w:val="00842344"/>
    <w:rsid w:val="00842CC9"/>
    <w:rsid w:val="00843A58"/>
    <w:rsid w:val="00844774"/>
    <w:rsid w:val="00844FA5"/>
    <w:rsid w:val="008463C1"/>
    <w:rsid w:val="00846748"/>
    <w:rsid w:val="00846792"/>
    <w:rsid w:val="00847444"/>
    <w:rsid w:val="008500C8"/>
    <w:rsid w:val="00850543"/>
    <w:rsid w:val="00850F3E"/>
    <w:rsid w:val="008510B2"/>
    <w:rsid w:val="00851815"/>
    <w:rsid w:val="00852BE9"/>
    <w:rsid w:val="0085362D"/>
    <w:rsid w:val="00853F0D"/>
    <w:rsid w:val="00854720"/>
    <w:rsid w:val="00854D36"/>
    <w:rsid w:val="00855EA8"/>
    <w:rsid w:val="00855FB6"/>
    <w:rsid w:val="00856F87"/>
    <w:rsid w:val="00857256"/>
    <w:rsid w:val="00857692"/>
    <w:rsid w:val="00860A43"/>
    <w:rsid w:val="00860B45"/>
    <w:rsid w:val="008643C5"/>
    <w:rsid w:val="00864700"/>
    <w:rsid w:val="008655AB"/>
    <w:rsid w:val="00866386"/>
    <w:rsid w:val="00866FDC"/>
    <w:rsid w:val="0086773C"/>
    <w:rsid w:val="00870837"/>
    <w:rsid w:val="0087246D"/>
    <w:rsid w:val="0087293B"/>
    <w:rsid w:val="00872DCC"/>
    <w:rsid w:val="008737A9"/>
    <w:rsid w:val="008760FC"/>
    <w:rsid w:val="00876751"/>
    <w:rsid w:val="00876AE9"/>
    <w:rsid w:val="00881974"/>
    <w:rsid w:val="00882254"/>
    <w:rsid w:val="008828B7"/>
    <w:rsid w:val="008828CE"/>
    <w:rsid w:val="00882F5E"/>
    <w:rsid w:val="008831E6"/>
    <w:rsid w:val="00883F03"/>
    <w:rsid w:val="00886AFC"/>
    <w:rsid w:val="00886E0A"/>
    <w:rsid w:val="00887096"/>
    <w:rsid w:val="00887169"/>
    <w:rsid w:val="00887AF0"/>
    <w:rsid w:val="00890ADE"/>
    <w:rsid w:val="0089198B"/>
    <w:rsid w:val="008920B2"/>
    <w:rsid w:val="008934A8"/>
    <w:rsid w:val="008938DF"/>
    <w:rsid w:val="00894BF2"/>
    <w:rsid w:val="00896735"/>
    <w:rsid w:val="00896B6F"/>
    <w:rsid w:val="00897010"/>
    <w:rsid w:val="00897F1E"/>
    <w:rsid w:val="008A05B8"/>
    <w:rsid w:val="008A20F2"/>
    <w:rsid w:val="008A40B9"/>
    <w:rsid w:val="008A61AE"/>
    <w:rsid w:val="008A7A9C"/>
    <w:rsid w:val="008B0295"/>
    <w:rsid w:val="008B0F47"/>
    <w:rsid w:val="008B1A8E"/>
    <w:rsid w:val="008B3C22"/>
    <w:rsid w:val="008B40C6"/>
    <w:rsid w:val="008B4255"/>
    <w:rsid w:val="008B4772"/>
    <w:rsid w:val="008B4A2A"/>
    <w:rsid w:val="008B6034"/>
    <w:rsid w:val="008B7855"/>
    <w:rsid w:val="008C1570"/>
    <w:rsid w:val="008C17F7"/>
    <w:rsid w:val="008C19D6"/>
    <w:rsid w:val="008C1B38"/>
    <w:rsid w:val="008C3A5B"/>
    <w:rsid w:val="008C4D6D"/>
    <w:rsid w:val="008C6ADE"/>
    <w:rsid w:val="008C7104"/>
    <w:rsid w:val="008C7F7E"/>
    <w:rsid w:val="008D0170"/>
    <w:rsid w:val="008D1598"/>
    <w:rsid w:val="008D1AF4"/>
    <w:rsid w:val="008D3EC0"/>
    <w:rsid w:val="008D48DC"/>
    <w:rsid w:val="008D4A9A"/>
    <w:rsid w:val="008D4E15"/>
    <w:rsid w:val="008D628C"/>
    <w:rsid w:val="008D7B33"/>
    <w:rsid w:val="008E01AF"/>
    <w:rsid w:val="008E049A"/>
    <w:rsid w:val="008E05E4"/>
    <w:rsid w:val="008E207E"/>
    <w:rsid w:val="008E309B"/>
    <w:rsid w:val="008E447F"/>
    <w:rsid w:val="008E611C"/>
    <w:rsid w:val="008E630D"/>
    <w:rsid w:val="008E63DA"/>
    <w:rsid w:val="008E656B"/>
    <w:rsid w:val="008E6938"/>
    <w:rsid w:val="008F051F"/>
    <w:rsid w:val="008F0697"/>
    <w:rsid w:val="008F07B4"/>
    <w:rsid w:val="008F1AAF"/>
    <w:rsid w:val="008F3980"/>
    <w:rsid w:val="008F3CE3"/>
    <w:rsid w:val="008F49E7"/>
    <w:rsid w:val="008F5ED0"/>
    <w:rsid w:val="008F60DA"/>
    <w:rsid w:val="008F640E"/>
    <w:rsid w:val="008F6C7C"/>
    <w:rsid w:val="008F6F46"/>
    <w:rsid w:val="00900381"/>
    <w:rsid w:val="00900636"/>
    <w:rsid w:val="00900F7B"/>
    <w:rsid w:val="009019E5"/>
    <w:rsid w:val="00901BBD"/>
    <w:rsid w:val="00902758"/>
    <w:rsid w:val="00904A3E"/>
    <w:rsid w:val="00905304"/>
    <w:rsid w:val="0090799D"/>
    <w:rsid w:val="00907C0E"/>
    <w:rsid w:val="00907C9C"/>
    <w:rsid w:val="00910FDC"/>
    <w:rsid w:val="00911302"/>
    <w:rsid w:val="0091139F"/>
    <w:rsid w:val="009113E4"/>
    <w:rsid w:val="009129EF"/>
    <w:rsid w:val="00912AE1"/>
    <w:rsid w:val="00912FE1"/>
    <w:rsid w:val="00913BB7"/>
    <w:rsid w:val="00914728"/>
    <w:rsid w:val="00914BD1"/>
    <w:rsid w:val="00914C81"/>
    <w:rsid w:val="00914D25"/>
    <w:rsid w:val="00915389"/>
    <w:rsid w:val="00915670"/>
    <w:rsid w:val="00915A50"/>
    <w:rsid w:val="00917CA3"/>
    <w:rsid w:val="00920772"/>
    <w:rsid w:val="00920D75"/>
    <w:rsid w:val="0092111F"/>
    <w:rsid w:val="0092202F"/>
    <w:rsid w:val="0092240A"/>
    <w:rsid w:val="00922B73"/>
    <w:rsid w:val="00922CDF"/>
    <w:rsid w:val="00923E28"/>
    <w:rsid w:val="009245C6"/>
    <w:rsid w:val="009249C0"/>
    <w:rsid w:val="00924D9A"/>
    <w:rsid w:val="00926130"/>
    <w:rsid w:val="009267C1"/>
    <w:rsid w:val="00927587"/>
    <w:rsid w:val="00927AEA"/>
    <w:rsid w:val="009304EE"/>
    <w:rsid w:val="009308F4"/>
    <w:rsid w:val="009308F6"/>
    <w:rsid w:val="009309EC"/>
    <w:rsid w:val="00931236"/>
    <w:rsid w:val="009317A6"/>
    <w:rsid w:val="00932065"/>
    <w:rsid w:val="00933B7A"/>
    <w:rsid w:val="00935BD5"/>
    <w:rsid w:val="00940681"/>
    <w:rsid w:val="00941F70"/>
    <w:rsid w:val="009427ED"/>
    <w:rsid w:val="00943178"/>
    <w:rsid w:val="0094343A"/>
    <w:rsid w:val="00943C25"/>
    <w:rsid w:val="009445C0"/>
    <w:rsid w:val="009453F9"/>
    <w:rsid w:val="0094654B"/>
    <w:rsid w:val="00946D4E"/>
    <w:rsid w:val="00946E9B"/>
    <w:rsid w:val="00950BF8"/>
    <w:rsid w:val="00950E1B"/>
    <w:rsid w:val="009527E7"/>
    <w:rsid w:val="00952E14"/>
    <w:rsid w:val="00953AB8"/>
    <w:rsid w:val="009546CB"/>
    <w:rsid w:val="009549E7"/>
    <w:rsid w:val="00954D5C"/>
    <w:rsid w:val="00954D6D"/>
    <w:rsid w:val="0095502A"/>
    <w:rsid w:val="0095584E"/>
    <w:rsid w:val="00955B12"/>
    <w:rsid w:val="00956101"/>
    <w:rsid w:val="0095793D"/>
    <w:rsid w:val="00961540"/>
    <w:rsid w:val="009625FA"/>
    <w:rsid w:val="00962F53"/>
    <w:rsid w:val="00963D11"/>
    <w:rsid w:val="00963FC2"/>
    <w:rsid w:val="00964790"/>
    <w:rsid w:val="0096558C"/>
    <w:rsid w:val="00965FB7"/>
    <w:rsid w:val="00966096"/>
    <w:rsid w:val="00966441"/>
    <w:rsid w:val="00967457"/>
    <w:rsid w:val="00967CFF"/>
    <w:rsid w:val="00970298"/>
    <w:rsid w:val="00973497"/>
    <w:rsid w:val="00973F89"/>
    <w:rsid w:val="00973FE5"/>
    <w:rsid w:val="00974AB7"/>
    <w:rsid w:val="00974BC2"/>
    <w:rsid w:val="009754D2"/>
    <w:rsid w:val="009754EE"/>
    <w:rsid w:val="009756EA"/>
    <w:rsid w:val="009773C0"/>
    <w:rsid w:val="00980D66"/>
    <w:rsid w:val="00980D80"/>
    <w:rsid w:val="009815FA"/>
    <w:rsid w:val="00981B16"/>
    <w:rsid w:val="009832E8"/>
    <w:rsid w:val="009837D3"/>
    <w:rsid w:val="009849B5"/>
    <w:rsid w:val="00985096"/>
    <w:rsid w:val="00985A89"/>
    <w:rsid w:val="00985C45"/>
    <w:rsid w:val="009862B1"/>
    <w:rsid w:val="009862EC"/>
    <w:rsid w:val="00987580"/>
    <w:rsid w:val="00987A84"/>
    <w:rsid w:val="00987CD8"/>
    <w:rsid w:val="00987F25"/>
    <w:rsid w:val="0099038F"/>
    <w:rsid w:val="0099074B"/>
    <w:rsid w:val="0099106E"/>
    <w:rsid w:val="00991352"/>
    <w:rsid w:val="00991992"/>
    <w:rsid w:val="0099229E"/>
    <w:rsid w:val="00992C46"/>
    <w:rsid w:val="00992DD1"/>
    <w:rsid w:val="00992E3E"/>
    <w:rsid w:val="009931F6"/>
    <w:rsid w:val="009941A7"/>
    <w:rsid w:val="00994D81"/>
    <w:rsid w:val="00994ED4"/>
    <w:rsid w:val="00994FB6"/>
    <w:rsid w:val="009955FA"/>
    <w:rsid w:val="00996540"/>
    <w:rsid w:val="0099662C"/>
    <w:rsid w:val="00996EF6"/>
    <w:rsid w:val="009A1394"/>
    <w:rsid w:val="009A15ED"/>
    <w:rsid w:val="009A2072"/>
    <w:rsid w:val="009A27DF"/>
    <w:rsid w:val="009A2AC6"/>
    <w:rsid w:val="009A2FEF"/>
    <w:rsid w:val="009A3431"/>
    <w:rsid w:val="009A3FE1"/>
    <w:rsid w:val="009A492B"/>
    <w:rsid w:val="009A6B27"/>
    <w:rsid w:val="009A6BD9"/>
    <w:rsid w:val="009A740C"/>
    <w:rsid w:val="009A7530"/>
    <w:rsid w:val="009A7663"/>
    <w:rsid w:val="009A76C2"/>
    <w:rsid w:val="009B06D7"/>
    <w:rsid w:val="009B11AF"/>
    <w:rsid w:val="009B1960"/>
    <w:rsid w:val="009B4014"/>
    <w:rsid w:val="009B5C28"/>
    <w:rsid w:val="009B64ED"/>
    <w:rsid w:val="009B746B"/>
    <w:rsid w:val="009C005F"/>
    <w:rsid w:val="009C0D43"/>
    <w:rsid w:val="009C2BCC"/>
    <w:rsid w:val="009C2F8B"/>
    <w:rsid w:val="009C397B"/>
    <w:rsid w:val="009C46AC"/>
    <w:rsid w:val="009C5501"/>
    <w:rsid w:val="009C58C5"/>
    <w:rsid w:val="009C6030"/>
    <w:rsid w:val="009C709B"/>
    <w:rsid w:val="009C7983"/>
    <w:rsid w:val="009C7E3C"/>
    <w:rsid w:val="009D0042"/>
    <w:rsid w:val="009D05B1"/>
    <w:rsid w:val="009D0C8E"/>
    <w:rsid w:val="009D1037"/>
    <w:rsid w:val="009D143C"/>
    <w:rsid w:val="009D19A1"/>
    <w:rsid w:val="009D1E9C"/>
    <w:rsid w:val="009D2859"/>
    <w:rsid w:val="009D2EED"/>
    <w:rsid w:val="009D398B"/>
    <w:rsid w:val="009D5DC8"/>
    <w:rsid w:val="009D6F98"/>
    <w:rsid w:val="009E07E4"/>
    <w:rsid w:val="009E1648"/>
    <w:rsid w:val="009E2942"/>
    <w:rsid w:val="009E2F47"/>
    <w:rsid w:val="009E3E71"/>
    <w:rsid w:val="009E3FC7"/>
    <w:rsid w:val="009E6377"/>
    <w:rsid w:val="009E678F"/>
    <w:rsid w:val="009E6E66"/>
    <w:rsid w:val="009E70BC"/>
    <w:rsid w:val="009F052A"/>
    <w:rsid w:val="009F06E6"/>
    <w:rsid w:val="009F085A"/>
    <w:rsid w:val="009F14DA"/>
    <w:rsid w:val="009F2C42"/>
    <w:rsid w:val="009F3797"/>
    <w:rsid w:val="009F494E"/>
    <w:rsid w:val="009F657C"/>
    <w:rsid w:val="009F67DF"/>
    <w:rsid w:val="009F6B49"/>
    <w:rsid w:val="00A001BE"/>
    <w:rsid w:val="00A005FD"/>
    <w:rsid w:val="00A00CE6"/>
    <w:rsid w:val="00A018BA"/>
    <w:rsid w:val="00A01EC1"/>
    <w:rsid w:val="00A027A9"/>
    <w:rsid w:val="00A043FD"/>
    <w:rsid w:val="00A04B24"/>
    <w:rsid w:val="00A05428"/>
    <w:rsid w:val="00A10293"/>
    <w:rsid w:val="00A12500"/>
    <w:rsid w:val="00A14B49"/>
    <w:rsid w:val="00A14F8E"/>
    <w:rsid w:val="00A169D8"/>
    <w:rsid w:val="00A17416"/>
    <w:rsid w:val="00A17553"/>
    <w:rsid w:val="00A179D0"/>
    <w:rsid w:val="00A201E0"/>
    <w:rsid w:val="00A20A5E"/>
    <w:rsid w:val="00A21184"/>
    <w:rsid w:val="00A21844"/>
    <w:rsid w:val="00A21CD0"/>
    <w:rsid w:val="00A2283F"/>
    <w:rsid w:val="00A23B6D"/>
    <w:rsid w:val="00A247CB"/>
    <w:rsid w:val="00A24822"/>
    <w:rsid w:val="00A25E84"/>
    <w:rsid w:val="00A25F06"/>
    <w:rsid w:val="00A26D1D"/>
    <w:rsid w:val="00A27D98"/>
    <w:rsid w:val="00A3019E"/>
    <w:rsid w:val="00A3209C"/>
    <w:rsid w:val="00A3294B"/>
    <w:rsid w:val="00A337BA"/>
    <w:rsid w:val="00A35F1C"/>
    <w:rsid w:val="00A36CFE"/>
    <w:rsid w:val="00A40E17"/>
    <w:rsid w:val="00A41438"/>
    <w:rsid w:val="00A41995"/>
    <w:rsid w:val="00A4338B"/>
    <w:rsid w:val="00A44EAE"/>
    <w:rsid w:val="00A4519A"/>
    <w:rsid w:val="00A45503"/>
    <w:rsid w:val="00A46338"/>
    <w:rsid w:val="00A50D68"/>
    <w:rsid w:val="00A51138"/>
    <w:rsid w:val="00A51347"/>
    <w:rsid w:val="00A542EF"/>
    <w:rsid w:val="00A5469D"/>
    <w:rsid w:val="00A55012"/>
    <w:rsid w:val="00A561FD"/>
    <w:rsid w:val="00A56E16"/>
    <w:rsid w:val="00A57872"/>
    <w:rsid w:val="00A60A10"/>
    <w:rsid w:val="00A617C4"/>
    <w:rsid w:val="00A61930"/>
    <w:rsid w:val="00A654EA"/>
    <w:rsid w:val="00A66486"/>
    <w:rsid w:val="00A6662B"/>
    <w:rsid w:val="00A66AEE"/>
    <w:rsid w:val="00A7066A"/>
    <w:rsid w:val="00A7081F"/>
    <w:rsid w:val="00A7118A"/>
    <w:rsid w:val="00A72652"/>
    <w:rsid w:val="00A7450D"/>
    <w:rsid w:val="00A75C10"/>
    <w:rsid w:val="00A76944"/>
    <w:rsid w:val="00A77297"/>
    <w:rsid w:val="00A817C9"/>
    <w:rsid w:val="00A82829"/>
    <w:rsid w:val="00A84FAB"/>
    <w:rsid w:val="00A8532B"/>
    <w:rsid w:val="00A85943"/>
    <w:rsid w:val="00A861BD"/>
    <w:rsid w:val="00A86C62"/>
    <w:rsid w:val="00A86D9D"/>
    <w:rsid w:val="00A8705F"/>
    <w:rsid w:val="00A87FED"/>
    <w:rsid w:val="00A900FF"/>
    <w:rsid w:val="00A91B09"/>
    <w:rsid w:val="00A928FA"/>
    <w:rsid w:val="00A93C1C"/>
    <w:rsid w:val="00A94658"/>
    <w:rsid w:val="00A94FBF"/>
    <w:rsid w:val="00A95234"/>
    <w:rsid w:val="00A95624"/>
    <w:rsid w:val="00A959FF"/>
    <w:rsid w:val="00A96B62"/>
    <w:rsid w:val="00A96E32"/>
    <w:rsid w:val="00A974E6"/>
    <w:rsid w:val="00A9791E"/>
    <w:rsid w:val="00A97EAC"/>
    <w:rsid w:val="00AA1DB1"/>
    <w:rsid w:val="00AA1DC1"/>
    <w:rsid w:val="00AA3A85"/>
    <w:rsid w:val="00AA3DFD"/>
    <w:rsid w:val="00AA3F60"/>
    <w:rsid w:val="00AA570C"/>
    <w:rsid w:val="00AA587C"/>
    <w:rsid w:val="00AA5F48"/>
    <w:rsid w:val="00AA7F81"/>
    <w:rsid w:val="00AB15A3"/>
    <w:rsid w:val="00AB1D52"/>
    <w:rsid w:val="00AB1ED0"/>
    <w:rsid w:val="00AB2B55"/>
    <w:rsid w:val="00AB319F"/>
    <w:rsid w:val="00AB3392"/>
    <w:rsid w:val="00AB377E"/>
    <w:rsid w:val="00AB40EA"/>
    <w:rsid w:val="00AB4E74"/>
    <w:rsid w:val="00AB5A20"/>
    <w:rsid w:val="00AB69B6"/>
    <w:rsid w:val="00AB6BA1"/>
    <w:rsid w:val="00AC0B4A"/>
    <w:rsid w:val="00AC1032"/>
    <w:rsid w:val="00AC1814"/>
    <w:rsid w:val="00AC2134"/>
    <w:rsid w:val="00AC3C23"/>
    <w:rsid w:val="00AC3D5E"/>
    <w:rsid w:val="00AC3F30"/>
    <w:rsid w:val="00AC599F"/>
    <w:rsid w:val="00AC5C2D"/>
    <w:rsid w:val="00AC5E33"/>
    <w:rsid w:val="00AC5E58"/>
    <w:rsid w:val="00AC6E34"/>
    <w:rsid w:val="00AC6EB6"/>
    <w:rsid w:val="00AC7F87"/>
    <w:rsid w:val="00AD0640"/>
    <w:rsid w:val="00AD1A37"/>
    <w:rsid w:val="00AD27A6"/>
    <w:rsid w:val="00AD28F4"/>
    <w:rsid w:val="00AD55F3"/>
    <w:rsid w:val="00AD66D8"/>
    <w:rsid w:val="00AD68BB"/>
    <w:rsid w:val="00AD7C7E"/>
    <w:rsid w:val="00AE1056"/>
    <w:rsid w:val="00AE11EB"/>
    <w:rsid w:val="00AE191A"/>
    <w:rsid w:val="00AE1ED4"/>
    <w:rsid w:val="00AE22E0"/>
    <w:rsid w:val="00AE236F"/>
    <w:rsid w:val="00AE24AA"/>
    <w:rsid w:val="00AE25A3"/>
    <w:rsid w:val="00AE6009"/>
    <w:rsid w:val="00AE6BFA"/>
    <w:rsid w:val="00AF10A2"/>
    <w:rsid w:val="00AF12F3"/>
    <w:rsid w:val="00AF1511"/>
    <w:rsid w:val="00AF19C3"/>
    <w:rsid w:val="00AF2583"/>
    <w:rsid w:val="00AF4FAB"/>
    <w:rsid w:val="00AF7219"/>
    <w:rsid w:val="00AF74BC"/>
    <w:rsid w:val="00AF7CB9"/>
    <w:rsid w:val="00B005EF"/>
    <w:rsid w:val="00B00F82"/>
    <w:rsid w:val="00B03334"/>
    <w:rsid w:val="00B03D3E"/>
    <w:rsid w:val="00B03E02"/>
    <w:rsid w:val="00B04020"/>
    <w:rsid w:val="00B062D5"/>
    <w:rsid w:val="00B063AF"/>
    <w:rsid w:val="00B06B84"/>
    <w:rsid w:val="00B113AE"/>
    <w:rsid w:val="00B118B1"/>
    <w:rsid w:val="00B11C15"/>
    <w:rsid w:val="00B12F4E"/>
    <w:rsid w:val="00B13DD2"/>
    <w:rsid w:val="00B142E0"/>
    <w:rsid w:val="00B143D5"/>
    <w:rsid w:val="00B14E30"/>
    <w:rsid w:val="00B14E9A"/>
    <w:rsid w:val="00B171C1"/>
    <w:rsid w:val="00B20330"/>
    <w:rsid w:val="00B2057D"/>
    <w:rsid w:val="00B20CE7"/>
    <w:rsid w:val="00B22383"/>
    <w:rsid w:val="00B22733"/>
    <w:rsid w:val="00B23227"/>
    <w:rsid w:val="00B238A8"/>
    <w:rsid w:val="00B241E9"/>
    <w:rsid w:val="00B24728"/>
    <w:rsid w:val="00B24B20"/>
    <w:rsid w:val="00B276A1"/>
    <w:rsid w:val="00B27D7A"/>
    <w:rsid w:val="00B30819"/>
    <w:rsid w:val="00B31436"/>
    <w:rsid w:val="00B32116"/>
    <w:rsid w:val="00B351D7"/>
    <w:rsid w:val="00B353C0"/>
    <w:rsid w:val="00B36EFC"/>
    <w:rsid w:val="00B373AE"/>
    <w:rsid w:val="00B40A60"/>
    <w:rsid w:val="00B40B17"/>
    <w:rsid w:val="00B41493"/>
    <w:rsid w:val="00B4279C"/>
    <w:rsid w:val="00B4425C"/>
    <w:rsid w:val="00B44CDD"/>
    <w:rsid w:val="00B44F36"/>
    <w:rsid w:val="00B45D5B"/>
    <w:rsid w:val="00B46456"/>
    <w:rsid w:val="00B468E2"/>
    <w:rsid w:val="00B47B2A"/>
    <w:rsid w:val="00B50079"/>
    <w:rsid w:val="00B500EB"/>
    <w:rsid w:val="00B518DA"/>
    <w:rsid w:val="00B51CD3"/>
    <w:rsid w:val="00B53960"/>
    <w:rsid w:val="00B54182"/>
    <w:rsid w:val="00B54F6B"/>
    <w:rsid w:val="00B55655"/>
    <w:rsid w:val="00B563F9"/>
    <w:rsid w:val="00B564FA"/>
    <w:rsid w:val="00B5759D"/>
    <w:rsid w:val="00B6073E"/>
    <w:rsid w:val="00B60A5F"/>
    <w:rsid w:val="00B620EE"/>
    <w:rsid w:val="00B621E8"/>
    <w:rsid w:val="00B63D65"/>
    <w:rsid w:val="00B645D1"/>
    <w:rsid w:val="00B64E7F"/>
    <w:rsid w:val="00B65395"/>
    <w:rsid w:val="00B65642"/>
    <w:rsid w:val="00B66462"/>
    <w:rsid w:val="00B67B85"/>
    <w:rsid w:val="00B711A3"/>
    <w:rsid w:val="00B716BD"/>
    <w:rsid w:val="00B724D8"/>
    <w:rsid w:val="00B725A7"/>
    <w:rsid w:val="00B7335B"/>
    <w:rsid w:val="00B735D2"/>
    <w:rsid w:val="00B73DA4"/>
    <w:rsid w:val="00B74D8B"/>
    <w:rsid w:val="00B75BD3"/>
    <w:rsid w:val="00B7639A"/>
    <w:rsid w:val="00B76636"/>
    <w:rsid w:val="00B76FC2"/>
    <w:rsid w:val="00B77302"/>
    <w:rsid w:val="00B80BBF"/>
    <w:rsid w:val="00B81F16"/>
    <w:rsid w:val="00B836A8"/>
    <w:rsid w:val="00B84A96"/>
    <w:rsid w:val="00B85111"/>
    <w:rsid w:val="00B85817"/>
    <w:rsid w:val="00B8735F"/>
    <w:rsid w:val="00B875BD"/>
    <w:rsid w:val="00B87758"/>
    <w:rsid w:val="00B87937"/>
    <w:rsid w:val="00B87F10"/>
    <w:rsid w:val="00B905CF"/>
    <w:rsid w:val="00B9066E"/>
    <w:rsid w:val="00B90784"/>
    <w:rsid w:val="00B90B08"/>
    <w:rsid w:val="00B91734"/>
    <w:rsid w:val="00B91830"/>
    <w:rsid w:val="00B92512"/>
    <w:rsid w:val="00B932C1"/>
    <w:rsid w:val="00B947BC"/>
    <w:rsid w:val="00B95633"/>
    <w:rsid w:val="00B9596D"/>
    <w:rsid w:val="00B9608F"/>
    <w:rsid w:val="00B97742"/>
    <w:rsid w:val="00B97967"/>
    <w:rsid w:val="00BA0FB0"/>
    <w:rsid w:val="00BA118F"/>
    <w:rsid w:val="00BA1229"/>
    <w:rsid w:val="00BA2353"/>
    <w:rsid w:val="00BA23B5"/>
    <w:rsid w:val="00BA3073"/>
    <w:rsid w:val="00BA37DC"/>
    <w:rsid w:val="00BA4AED"/>
    <w:rsid w:val="00BA4D4D"/>
    <w:rsid w:val="00BA4E5A"/>
    <w:rsid w:val="00BA5118"/>
    <w:rsid w:val="00BA52BC"/>
    <w:rsid w:val="00BA5548"/>
    <w:rsid w:val="00BA64FA"/>
    <w:rsid w:val="00BA667F"/>
    <w:rsid w:val="00BA6B1C"/>
    <w:rsid w:val="00BB0870"/>
    <w:rsid w:val="00BB11E6"/>
    <w:rsid w:val="00BB1269"/>
    <w:rsid w:val="00BB126F"/>
    <w:rsid w:val="00BB12E3"/>
    <w:rsid w:val="00BB1582"/>
    <w:rsid w:val="00BB165D"/>
    <w:rsid w:val="00BB2BD6"/>
    <w:rsid w:val="00BB383D"/>
    <w:rsid w:val="00BB5158"/>
    <w:rsid w:val="00BB53F8"/>
    <w:rsid w:val="00BB69F9"/>
    <w:rsid w:val="00BB6DA1"/>
    <w:rsid w:val="00BC038B"/>
    <w:rsid w:val="00BC0640"/>
    <w:rsid w:val="00BC0FDC"/>
    <w:rsid w:val="00BC162D"/>
    <w:rsid w:val="00BC1FAB"/>
    <w:rsid w:val="00BC3636"/>
    <w:rsid w:val="00BC4BDB"/>
    <w:rsid w:val="00BC51C1"/>
    <w:rsid w:val="00BC5FA8"/>
    <w:rsid w:val="00BC665D"/>
    <w:rsid w:val="00BC6D6C"/>
    <w:rsid w:val="00BC7691"/>
    <w:rsid w:val="00BC7C4B"/>
    <w:rsid w:val="00BD1415"/>
    <w:rsid w:val="00BD3219"/>
    <w:rsid w:val="00BD348D"/>
    <w:rsid w:val="00BD449C"/>
    <w:rsid w:val="00BD4DC8"/>
    <w:rsid w:val="00BD508E"/>
    <w:rsid w:val="00BD5492"/>
    <w:rsid w:val="00BD54D2"/>
    <w:rsid w:val="00BD5E30"/>
    <w:rsid w:val="00BD646D"/>
    <w:rsid w:val="00BD69A4"/>
    <w:rsid w:val="00BD7818"/>
    <w:rsid w:val="00BD79F6"/>
    <w:rsid w:val="00BD7F3D"/>
    <w:rsid w:val="00BE0C6D"/>
    <w:rsid w:val="00BE2583"/>
    <w:rsid w:val="00BE32AB"/>
    <w:rsid w:val="00BE364C"/>
    <w:rsid w:val="00BE39F6"/>
    <w:rsid w:val="00BE4849"/>
    <w:rsid w:val="00BE5406"/>
    <w:rsid w:val="00BE6413"/>
    <w:rsid w:val="00BE722C"/>
    <w:rsid w:val="00BF04C8"/>
    <w:rsid w:val="00BF08B5"/>
    <w:rsid w:val="00BF0D2E"/>
    <w:rsid w:val="00BF0EDC"/>
    <w:rsid w:val="00BF1C7D"/>
    <w:rsid w:val="00BF1E5D"/>
    <w:rsid w:val="00BF249C"/>
    <w:rsid w:val="00BF3162"/>
    <w:rsid w:val="00BF38B0"/>
    <w:rsid w:val="00BF4276"/>
    <w:rsid w:val="00BF44C6"/>
    <w:rsid w:val="00BF4B27"/>
    <w:rsid w:val="00BF73CB"/>
    <w:rsid w:val="00C00159"/>
    <w:rsid w:val="00C00461"/>
    <w:rsid w:val="00C006C7"/>
    <w:rsid w:val="00C00B47"/>
    <w:rsid w:val="00C0473E"/>
    <w:rsid w:val="00C047E8"/>
    <w:rsid w:val="00C057D5"/>
    <w:rsid w:val="00C06161"/>
    <w:rsid w:val="00C06237"/>
    <w:rsid w:val="00C066FE"/>
    <w:rsid w:val="00C07E98"/>
    <w:rsid w:val="00C10419"/>
    <w:rsid w:val="00C10B0C"/>
    <w:rsid w:val="00C10CF0"/>
    <w:rsid w:val="00C11491"/>
    <w:rsid w:val="00C12ED8"/>
    <w:rsid w:val="00C140EC"/>
    <w:rsid w:val="00C14936"/>
    <w:rsid w:val="00C15788"/>
    <w:rsid w:val="00C166EB"/>
    <w:rsid w:val="00C213A9"/>
    <w:rsid w:val="00C219C2"/>
    <w:rsid w:val="00C22FD4"/>
    <w:rsid w:val="00C2331A"/>
    <w:rsid w:val="00C2345F"/>
    <w:rsid w:val="00C23833"/>
    <w:rsid w:val="00C23A13"/>
    <w:rsid w:val="00C23F03"/>
    <w:rsid w:val="00C24046"/>
    <w:rsid w:val="00C24512"/>
    <w:rsid w:val="00C24A5B"/>
    <w:rsid w:val="00C25071"/>
    <w:rsid w:val="00C25246"/>
    <w:rsid w:val="00C26D5A"/>
    <w:rsid w:val="00C27C71"/>
    <w:rsid w:val="00C30522"/>
    <w:rsid w:val="00C307EA"/>
    <w:rsid w:val="00C31080"/>
    <w:rsid w:val="00C31144"/>
    <w:rsid w:val="00C31B47"/>
    <w:rsid w:val="00C31E51"/>
    <w:rsid w:val="00C31F3E"/>
    <w:rsid w:val="00C32136"/>
    <w:rsid w:val="00C322C4"/>
    <w:rsid w:val="00C32B57"/>
    <w:rsid w:val="00C35653"/>
    <w:rsid w:val="00C36916"/>
    <w:rsid w:val="00C369B9"/>
    <w:rsid w:val="00C3714B"/>
    <w:rsid w:val="00C419B4"/>
    <w:rsid w:val="00C425B2"/>
    <w:rsid w:val="00C42741"/>
    <w:rsid w:val="00C42D67"/>
    <w:rsid w:val="00C4349A"/>
    <w:rsid w:val="00C434D3"/>
    <w:rsid w:val="00C44A42"/>
    <w:rsid w:val="00C46ADD"/>
    <w:rsid w:val="00C47410"/>
    <w:rsid w:val="00C52647"/>
    <w:rsid w:val="00C53600"/>
    <w:rsid w:val="00C53AD5"/>
    <w:rsid w:val="00C53E2F"/>
    <w:rsid w:val="00C53EA4"/>
    <w:rsid w:val="00C54030"/>
    <w:rsid w:val="00C545FC"/>
    <w:rsid w:val="00C54618"/>
    <w:rsid w:val="00C55239"/>
    <w:rsid w:val="00C55B31"/>
    <w:rsid w:val="00C56157"/>
    <w:rsid w:val="00C577FF"/>
    <w:rsid w:val="00C57BF6"/>
    <w:rsid w:val="00C57C7E"/>
    <w:rsid w:val="00C621F5"/>
    <w:rsid w:val="00C62223"/>
    <w:rsid w:val="00C6233C"/>
    <w:rsid w:val="00C6363D"/>
    <w:rsid w:val="00C63707"/>
    <w:rsid w:val="00C65C4F"/>
    <w:rsid w:val="00C67476"/>
    <w:rsid w:val="00C67FC3"/>
    <w:rsid w:val="00C704FB"/>
    <w:rsid w:val="00C70DA1"/>
    <w:rsid w:val="00C70E8D"/>
    <w:rsid w:val="00C71C30"/>
    <w:rsid w:val="00C72CC9"/>
    <w:rsid w:val="00C73B1B"/>
    <w:rsid w:val="00C74A05"/>
    <w:rsid w:val="00C74A84"/>
    <w:rsid w:val="00C75889"/>
    <w:rsid w:val="00C75C52"/>
    <w:rsid w:val="00C76117"/>
    <w:rsid w:val="00C764B0"/>
    <w:rsid w:val="00C76A2A"/>
    <w:rsid w:val="00C77052"/>
    <w:rsid w:val="00C80D7E"/>
    <w:rsid w:val="00C824B9"/>
    <w:rsid w:val="00C83DBF"/>
    <w:rsid w:val="00C8465B"/>
    <w:rsid w:val="00C85781"/>
    <w:rsid w:val="00C859C2"/>
    <w:rsid w:val="00C85D96"/>
    <w:rsid w:val="00C86E3A"/>
    <w:rsid w:val="00C903DC"/>
    <w:rsid w:val="00C909F1"/>
    <w:rsid w:val="00C90CED"/>
    <w:rsid w:val="00C90FBF"/>
    <w:rsid w:val="00C90FE7"/>
    <w:rsid w:val="00C9119B"/>
    <w:rsid w:val="00C9187A"/>
    <w:rsid w:val="00C91EA8"/>
    <w:rsid w:val="00C92275"/>
    <w:rsid w:val="00C92561"/>
    <w:rsid w:val="00C932A4"/>
    <w:rsid w:val="00C94DC8"/>
    <w:rsid w:val="00C94F1E"/>
    <w:rsid w:val="00C95EA9"/>
    <w:rsid w:val="00C96779"/>
    <w:rsid w:val="00C96904"/>
    <w:rsid w:val="00C96ED0"/>
    <w:rsid w:val="00CA0EA8"/>
    <w:rsid w:val="00CA0ED1"/>
    <w:rsid w:val="00CA0F99"/>
    <w:rsid w:val="00CA1B3D"/>
    <w:rsid w:val="00CA249B"/>
    <w:rsid w:val="00CA2554"/>
    <w:rsid w:val="00CA36FE"/>
    <w:rsid w:val="00CA4043"/>
    <w:rsid w:val="00CA4FEE"/>
    <w:rsid w:val="00CA58F2"/>
    <w:rsid w:val="00CA6D5F"/>
    <w:rsid w:val="00CA761B"/>
    <w:rsid w:val="00CB0463"/>
    <w:rsid w:val="00CB2126"/>
    <w:rsid w:val="00CB23C6"/>
    <w:rsid w:val="00CB30B7"/>
    <w:rsid w:val="00CB317F"/>
    <w:rsid w:val="00CB3798"/>
    <w:rsid w:val="00CB3B5D"/>
    <w:rsid w:val="00CB3F09"/>
    <w:rsid w:val="00CB70ED"/>
    <w:rsid w:val="00CC141C"/>
    <w:rsid w:val="00CC1D0B"/>
    <w:rsid w:val="00CC231D"/>
    <w:rsid w:val="00CC38A7"/>
    <w:rsid w:val="00CC3D05"/>
    <w:rsid w:val="00CC4497"/>
    <w:rsid w:val="00CC57D1"/>
    <w:rsid w:val="00CC5B3A"/>
    <w:rsid w:val="00CC6605"/>
    <w:rsid w:val="00CC6852"/>
    <w:rsid w:val="00CD39C6"/>
    <w:rsid w:val="00CD3F85"/>
    <w:rsid w:val="00CD4EF2"/>
    <w:rsid w:val="00CD5AB4"/>
    <w:rsid w:val="00CD7358"/>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BBE"/>
    <w:rsid w:val="00CE62C7"/>
    <w:rsid w:val="00CE63F2"/>
    <w:rsid w:val="00CE7233"/>
    <w:rsid w:val="00CE7F75"/>
    <w:rsid w:val="00CF04FE"/>
    <w:rsid w:val="00CF119F"/>
    <w:rsid w:val="00CF16A0"/>
    <w:rsid w:val="00CF202A"/>
    <w:rsid w:val="00CF2D09"/>
    <w:rsid w:val="00CF4500"/>
    <w:rsid w:val="00CF6C63"/>
    <w:rsid w:val="00CF7D45"/>
    <w:rsid w:val="00CF7D84"/>
    <w:rsid w:val="00D00AAB"/>
    <w:rsid w:val="00D0102F"/>
    <w:rsid w:val="00D0328B"/>
    <w:rsid w:val="00D0330D"/>
    <w:rsid w:val="00D03B91"/>
    <w:rsid w:val="00D03DCC"/>
    <w:rsid w:val="00D0448E"/>
    <w:rsid w:val="00D04988"/>
    <w:rsid w:val="00D04E46"/>
    <w:rsid w:val="00D05E70"/>
    <w:rsid w:val="00D0638E"/>
    <w:rsid w:val="00D06CC3"/>
    <w:rsid w:val="00D06EBC"/>
    <w:rsid w:val="00D07236"/>
    <w:rsid w:val="00D072D1"/>
    <w:rsid w:val="00D07788"/>
    <w:rsid w:val="00D07A60"/>
    <w:rsid w:val="00D07C02"/>
    <w:rsid w:val="00D11778"/>
    <w:rsid w:val="00D1275C"/>
    <w:rsid w:val="00D12BBA"/>
    <w:rsid w:val="00D12F93"/>
    <w:rsid w:val="00D1353E"/>
    <w:rsid w:val="00D13791"/>
    <w:rsid w:val="00D1399F"/>
    <w:rsid w:val="00D13F3D"/>
    <w:rsid w:val="00D14179"/>
    <w:rsid w:val="00D1422A"/>
    <w:rsid w:val="00D14288"/>
    <w:rsid w:val="00D156E9"/>
    <w:rsid w:val="00D16FA2"/>
    <w:rsid w:val="00D20364"/>
    <w:rsid w:val="00D20C5D"/>
    <w:rsid w:val="00D21B64"/>
    <w:rsid w:val="00D22064"/>
    <w:rsid w:val="00D2216D"/>
    <w:rsid w:val="00D22C53"/>
    <w:rsid w:val="00D22CAB"/>
    <w:rsid w:val="00D24C2B"/>
    <w:rsid w:val="00D259C9"/>
    <w:rsid w:val="00D25F26"/>
    <w:rsid w:val="00D262F9"/>
    <w:rsid w:val="00D26895"/>
    <w:rsid w:val="00D26979"/>
    <w:rsid w:val="00D27190"/>
    <w:rsid w:val="00D27759"/>
    <w:rsid w:val="00D27958"/>
    <w:rsid w:val="00D3001B"/>
    <w:rsid w:val="00D30461"/>
    <w:rsid w:val="00D304F6"/>
    <w:rsid w:val="00D30FF0"/>
    <w:rsid w:val="00D313C2"/>
    <w:rsid w:val="00D31C01"/>
    <w:rsid w:val="00D326D6"/>
    <w:rsid w:val="00D33CD6"/>
    <w:rsid w:val="00D3486A"/>
    <w:rsid w:val="00D36765"/>
    <w:rsid w:val="00D3754F"/>
    <w:rsid w:val="00D378DB"/>
    <w:rsid w:val="00D37DA5"/>
    <w:rsid w:val="00D40294"/>
    <w:rsid w:val="00D402C2"/>
    <w:rsid w:val="00D408A5"/>
    <w:rsid w:val="00D424EC"/>
    <w:rsid w:val="00D43523"/>
    <w:rsid w:val="00D43803"/>
    <w:rsid w:val="00D44E31"/>
    <w:rsid w:val="00D45D4A"/>
    <w:rsid w:val="00D469C8"/>
    <w:rsid w:val="00D47852"/>
    <w:rsid w:val="00D47B4E"/>
    <w:rsid w:val="00D50072"/>
    <w:rsid w:val="00D51008"/>
    <w:rsid w:val="00D51CF6"/>
    <w:rsid w:val="00D5298B"/>
    <w:rsid w:val="00D52F62"/>
    <w:rsid w:val="00D5379E"/>
    <w:rsid w:val="00D53974"/>
    <w:rsid w:val="00D54264"/>
    <w:rsid w:val="00D547E2"/>
    <w:rsid w:val="00D5544C"/>
    <w:rsid w:val="00D56860"/>
    <w:rsid w:val="00D57315"/>
    <w:rsid w:val="00D601EB"/>
    <w:rsid w:val="00D6145C"/>
    <w:rsid w:val="00D61FEA"/>
    <w:rsid w:val="00D620B2"/>
    <w:rsid w:val="00D65244"/>
    <w:rsid w:val="00D652E3"/>
    <w:rsid w:val="00D659A7"/>
    <w:rsid w:val="00D667A4"/>
    <w:rsid w:val="00D677B8"/>
    <w:rsid w:val="00D708AC"/>
    <w:rsid w:val="00D70E43"/>
    <w:rsid w:val="00D7169C"/>
    <w:rsid w:val="00D7290B"/>
    <w:rsid w:val="00D72AB8"/>
    <w:rsid w:val="00D734BE"/>
    <w:rsid w:val="00D73971"/>
    <w:rsid w:val="00D75470"/>
    <w:rsid w:val="00D7683F"/>
    <w:rsid w:val="00D76F3D"/>
    <w:rsid w:val="00D779B5"/>
    <w:rsid w:val="00D77FAA"/>
    <w:rsid w:val="00D80DB3"/>
    <w:rsid w:val="00D815FA"/>
    <w:rsid w:val="00D83811"/>
    <w:rsid w:val="00D83E47"/>
    <w:rsid w:val="00D84E8B"/>
    <w:rsid w:val="00D84F95"/>
    <w:rsid w:val="00D85F38"/>
    <w:rsid w:val="00D867FB"/>
    <w:rsid w:val="00D86E1B"/>
    <w:rsid w:val="00D877AB"/>
    <w:rsid w:val="00D90612"/>
    <w:rsid w:val="00D912D1"/>
    <w:rsid w:val="00D916DF"/>
    <w:rsid w:val="00D92029"/>
    <w:rsid w:val="00D94FC8"/>
    <w:rsid w:val="00D95216"/>
    <w:rsid w:val="00D955F5"/>
    <w:rsid w:val="00D9595E"/>
    <w:rsid w:val="00D96E32"/>
    <w:rsid w:val="00DA059A"/>
    <w:rsid w:val="00DA0AC5"/>
    <w:rsid w:val="00DA0F2E"/>
    <w:rsid w:val="00DA173F"/>
    <w:rsid w:val="00DA1D4E"/>
    <w:rsid w:val="00DA2250"/>
    <w:rsid w:val="00DA28F6"/>
    <w:rsid w:val="00DA3312"/>
    <w:rsid w:val="00DA3BC9"/>
    <w:rsid w:val="00DA3E88"/>
    <w:rsid w:val="00DA4BE2"/>
    <w:rsid w:val="00DA4CB1"/>
    <w:rsid w:val="00DA5A96"/>
    <w:rsid w:val="00DA5E62"/>
    <w:rsid w:val="00DA6270"/>
    <w:rsid w:val="00DA6436"/>
    <w:rsid w:val="00DA6663"/>
    <w:rsid w:val="00DA681B"/>
    <w:rsid w:val="00DA698E"/>
    <w:rsid w:val="00DB0173"/>
    <w:rsid w:val="00DB0809"/>
    <w:rsid w:val="00DB08F5"/>
    <w:rsid w:val="00DB1214"/>
    <w:rsid w:val="00DB13A0"/>
    <w:rsid w:val="00DB1443"/>
    <w:rsid w:val="00DB23EE"/>
    <w:rsid w:val="00DB2B8C"/>
    <w:rsid w:val="00DB2F6E"/>
    <w:rsid w:val="00DB3900"/>
    <w:rsid w:val="00DB3A37"/>
    <w:rsid w:val="00DB472A"/>
    <w:rsid w:val="00DB494A"/>
    <w:rsid w:val="00DB4BF8"/>
    <w:rsid w:val="00DB5D3B"/>
    <w:rsid w:val="00DB7234"/>
    <w:rsid w:val="00DB73A4"/>
    <w:rsid w:val="00DB76A0"/>
    <w:rsid w:val="00DB7956"/>
    <w:rsid w:val="00DC092F"/>
    <w:rsid w:val="00DC19CF"/>
    <w:rsid w:val="00DC2944"/>
    <w:rsid w:val="00DC2B68"/>
    <w:rsid w:val="00DC6297"/>
    <w:rsid w:val="00DD15F4"/>
    <w:rsid w:val="00DD1FFE"/>
    <w:rsid w:val="00DD2D4B"/>
    <w:rsid w:val="00DD2F74"/>
    <w:rsid w:val="00DD40DE"/>
    <w:rsid w:val="00DD4444"/>
    <w:rsid w:val="00DD457F"/>
    <w:rsid w:val="00DD49B0"/>
    <w:rsid w:val="00DD583A"/>
    <w:rsid w:val="00DD5FA2"/>
    <w:rsid w:val="00DD630C"/>
    <w:rsid w:val="00DD63E8"/>
    <w:rsid w:val="00DD68EE"/>
    <w:rsid w:val="00DE09A9"/>
    <w:rsid w:val="00DE1318"/>
    <w:rsid w:val="00DE19DA"/>
    <w:rsid w:val="00DE404C"/>
    <w:rsid w:val="00DE41EC"/>
    <w:rsid w:val="00DE4B26"/>
    <w:rsid w:val="00DE5797"/>
    <w:rsid w:val="00DE6BDF"/>
    <w:rsid w:val="00DE70D3"/>
    <w:rsid w:val="00DE7862"/>
    <w:rsid w:val="00DF0003"/>
    <w:rsid w:val="00DF01F0"/>
    <w:rsid w:val="00DF13ED"/>
    <w:rsid w:val="00DF1BA3"/>
    <w:rsid w:val="00DF2668"/>
    <w:rsid w:val="00DF26B2"/>
    <w:rsid w:val="00DF2E87"/>
    <w:rsid w:val="00DF3B2F"/>
    <w:rsid w:val="00DF429E"/>
    <w:rsid w:val="00DF439A"/>
    <w:rsid w:val="00DF4D19"/>
    <w:rsid w:val="00DF5B00"/>
    <w:rsid w:val="00DF6E87"/>
    <w:rsid w:val="00DF7A92"/>
    <w:rsid w:val="00DF7BC2"/>
    <w:rsid w:val="00DF7FFC"/>
    <w:rsid w:val="00E03D85"/>
    <w:rsid w:val="00E03EDD"/>
    <w:rsid w:val="00E05329"/>
    <w:rsid w:val="00E05979"/>
    <w:rsid w:val="00E104E2"/>
    <w:rsid w:val="00E11F43"/>
    <w:rsid w:val="00E134B4"/>
    <w:rsid w:val="00E15617"/>
    <w:rsid w:val="00E15710"/>
    <w:rsid w:val="00E157E3"/>
    <w:rsid w:val="00E161A4"/>
    <w:rsid w:val="00E167B4"/>
    <w:rsid w:val="00E1721D"/>
    <w:rsid w:val="00E1743B"/>
    <w:rsid w:val="00E22050"/>
    <w:rsid w:val="00E23732"/>
    <w:rsid w:val="00E24413"/>
    <w:rsid w:val="00E24E5E"/>
    <w:rsid w:val="00E2530F"/>
    <w:rsid w:val="00E25B05"/>
    <w:rsid w:val="00E26E7D"/>
    <w:rsid w:val="00E302B6"/>
    <w:rsid w:val="00E31908"/>
    <w:rsid w:val="00E345C3"/>
    <w:rsid w:val="00E34BA9"/>
    <w:rsid w:val="00E37D75"/>
    <w:rsid w:val="00E409BA"/>
    <w:rsid w:val="00E426BF"/>
    <w:rsid w:val="00E432B2"/>
    <w:rsid w:val="00E447A2"/>
    <w:rsid w:val="00E45C16"/>
    <w:rsid w:val="00E45D82"/>
    <w:rsid w:val="00E47044"/>
    <w:rsid w:val="00E51428"/>
    <w:rsid w:val="00E5298A"/>
    <w:rsid w:val="00E5336C"/>
    <w:rsid w:val="00E53562"/>
    <w:rsid w:val="00E53BB7"/>
    <w:rsid w:val="00E5548D"/>
    <w:rsid w:val="00E555D4"/>
    <w:rsid w:val="00E5611D"/>
    <w:rsid w:val="00E573C1"/>
    <w:rsid w:val="00E57CF3"/>
    <w:rsid w:val="00E6022D"/>
    <w:rsid w:val="00E6041A"/>
    <w:rsid w:val="00E60E43"/>
    <w:rsid w:val="00E60EC8"/>
    <w:rsid w:val="00E60EE4"/>
    <w:rsid w:val="00E61CA9"/>
    <w:rsid w:val="00E621CB"/>
    <w:rsid w:val="00E622A1"/>
    <w:rsid w:val="00E62484"/>
    <w:rsid w:val="00E62D83"/>
    <w:rsid w:val="00E62EDA"/>
    <w:rsid w:val="00E636A2"/>
    <w:rsid w:val="00E646AA"/>
    <w:rsid w:val="00E64C3B"/>
    <w:rsid w:val="00E64DD9"/>
    <w:rsid w:val="00E65467"/>
    <w:rsid w:val="00E665C4"/>
    <w:rsid w:val="00E67C9E"/>
    <w:rsid w:val="00E717B5"/>
    <w:rsid w:val="00E719CB"/>
    <w:rsid w:val="00E71F2F"/>
    <w:rsid w:val="00E72BCD"/>
    <w:rsid w:val="00E72F36"/>
    <w:rsid w:val="00E735BC"/>
    <w:rsid w:val="00E73B82"/>
    <w:rsid w:val="00E73E7C"/>
    <w:rsid w:val="00E740BF"/>
    <w:rsid w:val="00E7466B"/>
    <w:rsid w:val="00E74F01"/>
    <w:rsid w:val="00E75025"/>
    <w:rsid w:val="00E7580F"/>
    <w:rsid w:val="00E75D33"/>
    <w:rsid w:val="00E75DA1"/>
    <w:rsid w:val="00E76677"/>
    <w:rsid w:val="00E80166"/>
    <w:rsid w:val="00E809C7"/>
    <w:rsid w:val="00E816AE"/>
    <w:rsid w:val="00E822E6"/>
    <w:rsid w:val="00E82589"/>
    <w:rsid w:val="00E82A0D"/>
    <w:rsid w:val="00E82B48"/>
    <w:rsid w:val="00E83934"/>
    <w:rsid w:val="00E83B07"/>
    <w:rsid w:val="00E84184"/>
    <w:rsid w:val="00E84D76"/>
    <w:rsid w:val="00E85944"/>
    <w:rsid w:val="00E85AAF"/>
    <w:rsid w:val="00E86476"/>
    <w:rsid w:val="00E86BB6"/>
    <w:rsid w:val="00E87389"/>
    <w:rsid w:val="00E876B2"/>
    <w:rsid w:val="00E905D7"/>
    <w:rsid w:val="00E910B2"/>
    <w:rsid w:val="00E92A4D"/>
    <w:rsid w:val="00E9467A"/>
    <w:rsid w:val="00E94C5A"/>
    <w:rsid w:val="00E959ED"/>
    <w:rsid w:val="00E96A55"/>
    <w:rsid w:val="00E97AA4"/>
    <w:rsid w:val="00EA0816"/>
    <w:rsid w:val="00EA0879"/>
    <w:rsid w:val="00EA0AA5"/>
    <w:rsid w:val="00EA39B1"/>
    <w:rsid w:val="00EA3B92"/>
    <w:rsid w:val="00EA3D88"/>
    <w:rsid w:val="00EA425F"/>
    <w:rsid w:val="00EA47BF"/>
    <w:rsid w:val="00EA5272"/>
    <w:rsid w:val="00EA58BA"/>
    <w:rsid w:val="00EA59E2"/>
    <w:rsid w:val="00EA6172"/>
    <w:rsid w:val="00EA6EC5"/>
    <w:rsid w:val="00EA7AD6"/>
    <w:rsid w:val="00EB0101"/>
    <w:rsid w:val="00EB02F9"/>
    <w:rsid w:val="00EB1017"/>
    <w:rsid w:val="00EB10ED"/>
    <w:rsid w:val="00EB195C"/>
    <w:rsid w:val="00EB21FC"/>
    <w:rsid w:val="00EB256A"/>
    <w:rsid w:val="00EB296B"/>
    <w:rsid w:val="00EB2993"/>
    <w:rsid w:val="00EB32B7"/>
    <w:rsid w:val="00EB471A"/>
    <w:rsid w:val="00EB490E"/>
    <w:rsid w:val="00EB67D5"/>
    <w:rsid w:val="00EC0801"/>
    <w:rsid w:val="00EC0CBC"/>
    <w:rsid w:val="00EC132D"/>
    <w:rsid w:val="00EC1D0D"/>
    <w:rsid w:val="00EC2834"/>
    <w:rsid w:val="00EC2AF3"/>
    <w:rsid w:val="00EC3125"/>
    <w:rsid w:val="00EC448C"/>
    <w:rsid w:val="00EC449D"/>
    <w:rsid w:val="00EC4579"/>
    <w:rsid w:val="00EC635F"/>
    <w:rsid w:val="00EC7C89"/>
    <w:rsid w:val="00EC7EEF"/>
    <w:rsid w:val="00ED17C8"/>
    <w:rsid w:val="00ED1ACF"/>
    <w:rsid w:val="00ED3206"/>
    <w:rsid w:val="00ED4A2C"/>
    <w:rsid w:val="00ED4D48"/>
    <w:rsid w:val="00ED5636"/>
    <w:rsid w:val="00ED695F"/>
    <w:rsid w:val="00ED73B8"/>
    <w:rsid w:val="00ED75A8"/>
    <w:rsid w:val="00ED79E3"/>
    <w:rsid w:val="00ED7A89"/>
    <w:rsid w:val="00ED7C59"/>
    <w:rsid w:val="00EE3ACB"/>
    <w:rsid w:val="00EE411D"/>
    <w:rsid w:val="00EE4202"/>
    <w:rsid w:val="00EE4715"/>
    <w:rsid w:val="00EE48CC"/>
    <w:rsid w:val="00EE49A5"/>
    <w:rsid w:val="00EE4C84"/>
    <w:rsid w:val="00EE54E5"/>
    <w:rsid w:val="00EE6E50"/>
    <w:rsid w:val="00EE7DF4"/>
    <w:rsid w:val="00EE7F31"/>
    <w:rsid w:val="00EE7F99"/>
    <w:rsid w:val="00EF0673"/>
    <w:rsid w:val="00EF0E0D"/>
    <w:rsid w:val="00EF27D8"/>
    <w:rsid w:val="00EF2CA4"/>
    <w:rsid w:val="00EF3EAD"/>
    <w:rsid w:val="00EF40D0"/>
    <w:rsid w:val="00EF4EC6"/>
    <w:rsid w:val="00EF532F"/>
    <w:rsid w:val="00EF5ED5"/>
    <w:rsid w:val="00EF6785"/>
    <w:rsid w:val="00EF6B3E"/>
    <w:rsid w:val="00F00016"/>
    <w:rsid w:val="00F00CDB"/>
    <w:rsid w:val="00F01679"/>
    <w:rsid w:val="00F02592"/>
    <w:rsid w:val="00F04302"/>
    <w:rsid w:val="00F0555C"/>
    <w:rsid w:val="00F0589A"/>
    <w:rsid w:val="00F0591C"/>
    <w:rsid w:val="00F0653D"/>
    <w:rsid w:val="00F07E18"/>
    <w:rsid w:val="00F101DA"/>
    <w:rsid w:val="00F114E6"/>
    <w:rsid w:val="00F11AA7"/>
    <w:rsid w:val="00F13172"/>
    <w:rsid w:val="00F13936"/>
    <w:rsid w:val="00F140C6"/>
    <w:rsid w:val="00F14BA8"/>
    <w:rsid w:val="00F15698"/>
    <w:rsid w:val="00F161A7"/>
    <w:rsid w:val="00F16620"/>
    <w:rsid w:val="00F17E8C"/>
    <w:rsid w:val="00F20B96"/>
    <w:rsid w:val="00F21417"/>
    <w:rsid w:val="00F215D6"/>
    <w:rsid w:val="00F2187E"/>
    <w:rsid w:val="00F226DD"/>
    <w:rsid w:val="00F23C6C"/>
    <w:rsid w:val="00F23D8E"/>
    <w:rsid w:val="00F24CDA"/>
    <w:rsid w:val="00F25916"/>
    <w:rsid w:val="00F25933"/>
    <w:rsid w:val="00F26BC4"/>
    <w:rsid w:val="00F3008E"/>
    <w:rsid w:val="00F3054C"/>
    <w:rsid w:val="00F30859"/>
    <w:rsid w:val="00F30B9B"/>
    <w:rsid w:val="00F31614"/>
    <w:rsid w:val="00F339D1"/>
    <w:rsid w:val="00F34CD1"/>
    <w:rsid w:val="00F34D33"/>
    <w:rsid w:val="00F34D62"/>
    <w:rsid w:val="00F3664F"/>
    <w:rsid w:val="00F3704B"/>
    <w:rsid w:val="00F3711D"/>
    <w:rsid w:val="00F379D1"/>
    <w:rsid w:val="00F37E5E"/>
    <w:rsid w:val="00F41816"/>
    <w:rsid w:val="00F43ECF"/>
    <w:rsid w:val="00F44A45"/>
    <w:rsid w:val="00F44D52"/>
    <w:rsid w:val="00F45034"/>
    <w:rsid w:val="00F4627C"/>
    <w:rsid w:val="00F50B50"/>
    <w:rsid w:val="00F51E68"/>
    <w:rsid w:val="00F5276C"/>
    <w:rsid w:val="00F53243"/>
    <w:rsid w:val="00F53310"/>
    <w:rsid w:val="00F53E56"/>
    <w:rsid w:val="00F55DB5"/>
    <w:rsid w:val="00F57842"/>
    <w:rsid w:val="00F57D4C"/>
    <w:rsid w:val="00F57FE3"/>
    <w:rsid w:val="00F600E7"/>
    <w:rsid w:val="00F60D0A"/>
    <w:rsid w:val="00F61192"/>
    <w:rsid w:val="00F613EF"/>
    <w:rsid w:val="00F616AE"/>
    <w:rsid w:val="00F61DA6"/>
    <w:rsid w:val="00F6238D"/>
    <w:rsid w:val="00F63B77"/>
    <w:rsid w:val="00F643D0"/>
    <w:rsid w:val="00F64897"/>
    <w:rsid w:val="00F64D91"/>
    <w:rsid w:val="00F64F6E"/>
    <w:rsid w:val="00F6646A"/>
    <w:rsid w:val="00F673CD"/>
    <w:rsid w:val="00F67B2E"/>
    <w:rsid w:val="00F70C63"/>
    <w:rsid w:val="00F70D47"/>
    <w:rsid w:val="00F71818"/>
    <w:rsid w:val="00F71B09"/>
    <w:rsid w:val="00F721AE"/>
    <w:rsid w:val="00F73224"/>
    <w:rsid w:val="00F73672"/>
    <w:rsid w:val="00F75257"/>
    <w:rsid w:val="00F7627E"/>
    <w:rsid w:val="00F775C7"/>
    <w:rsid w:val="00F7768E"/>
    <w:rsid w:val="00F81D70"/>
    <w:rsid w:val="00F83D26"/>
    <w:rsid w:val="00F841B5"/>
    <w:rsid w:val="00F84348"/>
    <w:rsid w:val="00F86582"/>
    <w:rsid w:val="00F86AB7"/>
    <w:rsid w:val="00F86C15"/>
    <w:rsid w:val="00F876CC"/>
    <w:rsid w:val="00F91694"/>
    <w:rsid w:val="00F931FF"/>
    <w:rsid w:val="00F9341F"/>
    <w:rsid w:val="00F93606"/>
    <w:rsid w:val="00F93FE9"/>
    <w:rsid w:val="00F94A3A"/>
    <w:rsid w:val="00F953B3"/>
    <w:rsid w:val="00F95627"/>
    <w:rsid w:val="00F95D39"/>
    <w:rsid w:val="00F95E75"/>
    <w:rsid w:val="00F96035"/>
    <w:rsid w:val="00F96643"/>
    <w:rsid w:val="00F96727"/>
    <w:rsid w:val="00F96E4D"/>
    <w:rsid w:val="00F97A22"/>
    <w:rsid w:val="00FA00FF"/>
    <w:rsid w:val="00FA0588"/>
    <w:rsid w:val="00FA2327"/>
    <w:rsid w:val="00FA2DA6"/>
    <w:rsid w:val="00FA2DD6"/>
    <w:rsid w:val="00FA338F"/>
    <w:rsid w:val="00FA3AB0"/>
    <w:rsid w:val="00FA400F"/>
    <w:rsid w:val="00FA45AD"/>
    <w:rsid w:val="00FA4DDF"/>
    <w:rsid w:val="00FA6A19"/>
    <w:rsid w:val="00FA7E75"/>
    <w:rsid w:val="00FB002A"/>
    <w:rsid w:val="00FB11CB"/>
    <w:rsid w:val="00FB2BA0"/>
    <w:rsid w:val="00FB4C0C"/>
    <w:rsid w:val="00FB6FB1"/>
    <w:rsid w:val="00FB6FDD"/>
    <w:rsid w:val="00FB7D50"/>
    <w:rsid w:val="00FC0A2B"/>
    <w:rsid w:val="00FC0E59"/>
    <w:rsid w:val="00FC154D"/>
    <w:rsid w:val="00FC203B"/>
    <w:rsid w:val="00FC2275"/>
    <w:rsid w:val="00FC2502"/>
    <w:rsid w:val="00FC2819"/>
    <w:rsid w:val="00FC307B"/>
    <w:rsid w:val="00FC3BDE"/>
    <w:rsid w:val="00FC4F68"/>
    <w:rsid w:val="00FC59BE"/>
    <w:rsid w:val="00FC6174"/>
    <w:rsid w:val="00FC6C63"/>
    <w:rsid w:val="00FD08CC"/>
    <w:rsid w:val="00FD1C27"/>
    <w:rsid w:val="00FD2ABF"/>
    <w:rsid w:val="00FD3DC7"/>
    <w:rsid w:val="00FD3F7C"/>
    <w:rsid w:val="00FD4938"/>
    <w:rsid w:val="00FD5651"/>
    <w:rsid w:val="00FD57E6"/>
    <w:rsid w:val="00FD6803"/>
    <w:rsid w:val="00FD77CB"/>
    <w:rsid w:val="00FD7B6F"/>
    <w:rsid w:val="00FE0D8E"/>
    <w:rsid w:val="00FE1F3F"/>
    <w:rsid w:val="00FE2391"/>
    <w:rsid w:val="00FE2FBC"/>
    <w:rsid w:val="00FE3D78"/>
    <w:rsid w:val="00FE3FED"/>
    <w:rsid w:val="00FE431B"/>
    <w:rsid w:val="00FE437C"/>
    <w:rsid w:val="00FE460F"/>
    <w:rsid w:val="00FE50B0"/>
    <w:rsid w:val="00FE6BDD"/>
    <w:rsid w:val="00FE7337"/>
    <w:rsid w:val="00FF0D99"/>
    <w:rsid w:val="00FF19AC"/>
    <w:rsid w:val="00FF1C7C"/>
    <w:rsid w:val="00FF2CCD"/>
    <w:rsid w:val="00FF3E02"/>
    <w:rsid w:val="00FF50CF"/>
    <w:rsid w:val="00FF53CD"/>
    <w:rsid w:val="00FF7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8"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8D9"/>
    <w:rPr>
      <w:rFonts w:eastAsia="MS Gothic"/>
      <w:sz w:val="24"/>
      <w:szCs w:val="24"/>
      <w:lang w:val="en-GB" w:eastAsia="en-US"/>
    </w:rPr>
  </w:style>
  <w:style w:type="paragraph" w:styleId="Heading1">
    <w:name w:val="heading 1"/>
    <w:aliases w:val="H1,h1,app heading 1,l1,Memo Heading 1,h11,h12,h13,h14,h15,h16"/>
    <w:basedOn w:val="Normal"/>
    <w:next w:val="Normal"/>
    <w:link w:val="Heading1Char"/>
    <w:qFormat/>
    <w:rsid w:val="003238D9"/>
    <w:pPr>
      <w:keepNext/>
      <w:numPr>
        <w:numId w:val="3"/>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
    <w:basedOn w:val="Normal"/>
    <w:next w:val="Normal"/>
    <w:qFormat/>
    <w:rsid w:val="003238D9"/>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238D9"/>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3238D9"/>
    <w:pPr>
      <w:keepNext/>
      <w:numPr>
        <w:ilvl w:val="3"/>
        <w:numId w:val="3"/>
      </w:numPr>
      <w:jc w:val="right"/>
      <w:outlineLvl w:val="3"/>
    </w:pPr>
    <w:rPr>
      <w:rFonts w:ascii="Arial" w:hAnsi="Arial"/>
      <w:i/>
    </w:rPr>
  </w:style>
  <w:style w:type="paragraph" w:styleId="Heading5">
    <w:name w:val="heading 5"/>
    <w:aliases w:val="H5"/>
    <w:basedOn w:val="Normal"/>
    <w:next w:val="Normal"/>
    <w:qFormat/>
    <w:rsid w:val="003238D9"/>
    <w:pPr>
      <w:keepNext/>
      <w:spacing w:line="360" w:lineRule="auto"/>
      <w:outlineLvl w:val="4"/>
    </w:pPr>
    <w:rPr>
      <w:sz w:val="26"/>
      <w:u w:val="single"/>
    </w:rPr>
  </w:style>
  <w:style w:type="paragraph" w:styleId="Heading6">
    <w:name w:val="heading 6"/>
    <w:basedOn w:val="Normal"/>
    <w:next w:val="Normal"/>
    <w:qFormat/>
    <w:rsid w:val="003238D9"/>
    <w:pPr>
      <w:spacing w:before="240" w:after="60"/>
      <w:outlineLvl w:val="5"/>
    </w:pPr>
    <w:rPr>
      <w:i/>
      <w:sz w:val="22"/>
    </w:rPr>
  </w:style>
  <w:style w:type="paragraph" w:styleId="Heading7">
    <w:name w:val="heading 7"/>
    <w:basedOn w:val="Normal"/>
    <w:next w:val="Normal"/>
    <w:qFormat/>
    <w:rsid w:val="003238D9"/>
    <w:pPr>
      <w:spacing w:before="240" w:after="60"/>
      <w:outlineLvl w:val="6"/>
    </w:pPr>
    <w:rPr>
      <w:rFonts w:ascii="Arial" w:hAnsi="Arial"/>
    </w:rPr>
  </w:style>
  <w:style w:type="paragraph" w:styleId="Heading8">
    <w:name w:val="heading 8"/>
    <w:aliases w:val="Table Heading"/>
    <w:basedOn w:val="Normal"/>
    <w:next w:val="Normal"/>
    <w:qFormat/>
    <w:rsid w:val="003238D9"/>
    <w:pPr>
      <w:spacing w:before="240" w:after="60"/>
      <w:outlineLvl w:val="7"/>
    </w:pPr>
    <w:rPr>
      <w:rFonts w:ascii="Arial" w:hAnsi="Arial"/>
      <w:i/>
    </w:rPr>
  </w:style>
  <w:style w:type="paragraph" w:styleId="Heading9">
    <w:name w:val="heading 9"/>
    <w:aliases w:val="Figure Heading,FH"/>
    <w:basedOn w:val="Normal"/>
    <w:next w:val="Normal"/>
    <w:qFormat/>
    <w:rsid w:val="003238D9"/>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3238D9"/>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3238D9"/>
    <w:pPr>
      <w:spacing w:after="120"/>
    </w:pPr>
  </w:style>
  <w:style w:type="paragraph" w:styleId="BodyText2">
    <w:name w:val="Body Text 2"/>
    <w:basedOn w:val="Normal"/>
    <w:rsid w:val="003238D9"/>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DocumentMap">
    <w:name w:val="Document Map"/>
    <w:basedOn w:val="Normal"/>
    <w:semiHidden/>
    <w:rsid w:val="003238D9"/>
    <w:pPr>
      <w:shd w:val="clear" w:color="auto" w:fill="000080"/>
    </w:pPr>
    <w:rPr>
      <w:rFonts w:ascii="Tahoma" w:hAnsi="Tahoma"/>
    </w:rPr>
  </w:style>
  <w:style w:type="paragraph" w:styleId="PlainText">
    <w:name w:val="Plain Text"/>
    <w:basedOn w:val="Normal"/>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Normal"/>
    <w:rsid w:val="003238D9"/>
    <w:pPr>
      <w:keepNext/>
      <w:keepLines/>
      <w:spacing w:before="60" w:after="180"/>
      <w:jc w:val="center"/>
    </w:pPr>
    <w:rPr>
      <w:rFonts w:ascii="Arial" w:hAnsi="Arial"/>
      <w:b/>
    </w:rPr>
  </w:style>
  <w:style w:type="paragraph" w:customStyle="1" w:styleId="B1">
    <w:name w:val="B1"/>
    <w:basedOn w:val="List"/>
    <w:rsid w:val="003238D9"/>
  </w:style>
  <w:style w:type="paragraph" w:styleId="List">
    <w:name w:val="List"/>
    <w:basedOn w:val="Normal"/>
    <w:rsid w:val="003238D9"/>
    <w:pPr>
      <w:spacing w:after="180"/>
      <w:ind w:left="568" w:hanging="284"/>
    </w:pPr>
  </w:style>
  <w:style w:type="paragraph" w:customStyle="1" w:styleId="EQ">
    <w:name w:val="EQ"/>
    <w:basedOn w:val="Normal"/>
    <w:next w:val="Normal"/>
    <w:rsid w:val="003238D9"/>
    <w:pPr>
      <w:keepLines/>
      <w:tabs>
        <w:tab w:val="center" w:pos="4536"/>
        <w:tab w:val="right" w:pos="9072"/>
      </w:tabs>
      <w:spacing w:after="180"/>
    </w:pPr>
    <w:rPr>
      <w:noProof/>
    </w:rPr>
  </w:style>
  <w:style w:type="paragraph" w:customStyle="1" w:styleId="lptext">
    <w:name w:val="löptext"/>
    <w:basedOn w:val="Normal"/>
    <w:rsid w:val="003238D9"/>
    <w:pPr>
      <w:spacing w:before="100" w:after="100"/>
      <w:ind w:left="860"/>
    </w:pPr>
    <w:rPr>
      <w:rFonts w:ascii="Times" w:hAnsi="Times"/>
    </w:rPr>
  </w:style>
  <w:style w:type="character" w:styleId="FootnoteReference">
    <w:name w:val="footnote reference"/>
    <w:semiHidden/>
    <w:rsid w:val="003238D9"/>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3238D9"/>
    <w:pPr>
      <w:keepLines/>
      <w:ind w:left="454" w:hanging="454"/>
    </w:pPr>
    <w:rPr>
      <w:sz w:val="1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rsid w:val="003238D9"/>
    <w:pPr>
      <w:spacing w:before="120" w:after="120"/>
    </w:pPr>
    <w:rPr>
      <w:b/>
    </w:rPr>
  </w:style>
  <w:style w:type="paragraph" w:customStyle="1" w:styleId="a">
    <w:name w:val="佐藤２"/>
    <w:basedOn w:val="Normal"/>
    <w:rsid w:val="003238D9"/>
    <w:pPr>
      <w:numPr>
        <w:numId w:val="4"/>
      </w:numPr>
      <w:spacing w:after="180"/>
    </w:pPr>
    <w:rPr>
      <w:lang w:eastAsia="ja-JP"/>
    </w:rPr>
  </w:style>
  <w:style w:type="paragraph" w:styleId="BodyTextIndent2">
    <w:name w:val="Body Text Indent 2"/>
    <w:basedOn w:val="Normal"/>
    <w:rsid w:val="003238D9"/>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238D9"/>
    <w:pPr>
      <w:tabs>
        <w:tab w:val="clear" w:pos="360"/>
      </w:tabs>
      <w:spacing w:after="60"/>
      <w:ind w:left="1080" w:hanging="357"/>
    </w:pPr>
    <w:rPr>
      <w:rFonts w:ascii="Arial" w:hAnsi="Arial"/>
    </w:rPr>
  </w:style>
  <w:style w:type="paragraph" w:styleId="ListBullet">
    <w:name w:val="List Bullet"/>
    <w:basedOn w:val="Normal"/>
    <w:autoRedefine/>
    <w:rsid w:val="003238D9"/>
    <w:pPr>
      <w:numPr>
        <w:numId w:val="1"/>
      </w:numPr>
    </w:pPr>
  </w:style>
  <w:style w:type="paragraph" w:customStyle="1" w:styleId="ListBulletLast">
    <w:name w:val="List Bullet Last"/>
    <w:aliases w:val="lbl"/>
    <w:basedOn w:val="ListBullet"/>
    <w:next w:val="BodyText"/>
    <w:rsid w:val="003238D9"/>
    <w:pPr>
      <w:tabs>
        <w:tab w:val="clear" w:pos="360"/>
      </w:tabs>
      <w:spacing w:after="240"/>
      <w:ind w:left="714" w:hanging="357"/>
    </w:pPr>
    <w:rPr>
      <w:rFonts w:ascii="Arial" w:hAnsi="Arial"/>
    </w:rPr>
  </w:style>
  <w:style w:type="paragraph" w:styleId="Footer">
    <w:name w:val="footer"/>
    <w:basedOn w:val="Normal"/>
    <w:rsid w:val="003238D9"/>
    <w:pPr>
      <w:tabs>
        <w:tab w:val="center" w:pos="4536"/>
        <w:tab w:val="right" w:pos="9072"/>
      </w:tabs>
      <w:spacing w:before="120"/>
    </w:pPr>
    <w:rPr>
      <w:lang w:val="de-DE"/>
    </w:rPr>
  </w:style>
  <w:style w:type="paragraph" w:styleId="List2">
    <w:name w:val="List 2"/>
    <w:basedOn w:val="List"/>
    <w:rsid w:val="003238D9"/>
    <w:pPr>
      <w:ind w:left="851"/>
    </w:pPr>
    <w:rPr>
      <w:lang w:eastAsia="ja-JP"/>
    </w:rPr>
  </w:style>
  <w:style w:type="paragraph" w:customStyle="1" w:styleId="TitleText">
    <w:name w:val="Title Text"/>
    <w:basedOn w:val="Normal"/>
    <w:next w:val="Normal"/>
    <w:rsid w:val="003238D9"/>
    <w:pPr>
      <w:spacing w:after="220"/>
    </w:pPr>
    <w:rPr>
      <w:rFonts w:ascii="Arial" w:hAnsi="Arial"/>
      <w:b/>
      <w:sz w:val="22"/>
    </w:rPr>
  </w:style>
  <w:style w:type="paragraph" w:styleId="Title">
    <w:name w:val="Title"/>
    <w:basedOn w:val="Normal"/>
    <w:qFormat/>
    <w:rsid w:val="003238D9"/>
    <w:pPr>
      <w:jc w:val="center"/>
    </w:pPr>
    <w:rPr>
      <w:rFonts w:ascii="Arial" w:hAnsi="Arial"/>
      <w:b/>
    </w:rPr>
  </w:style>
  <w:style w:type="paragraph" w:styleId="TableofFigures">
    <w:name w:val="table of figures"/>
    <w:basedOn w:val="TOC1"/>
    <w:next w:val="Normal"/>
    <w:semiHidden/>
    <w:rsid w:val="003238D9"/>
    <w:pPr>
      <w:tabs>
        <w:tab w:val="right" w:leader="dot" w:pos="9360"/>
      </w:tabs>
      <w:spacing w:before="120" w:after="120"/>
    </w:pPr>
    <w:rPr>
      <w:caps/>
    </w:rPr>
  </w:style>
  <w:style w:type="paragraph" w:styleId="TOC1">
    <w:name w:val="toc 1"/>
    <w:basedOn w:val="Normal"/>
    <w:next w:val="Normal"/>
    <w:autoRedefine/>
    <w:semiHidden/>
    <w:rsid w:val="003238D9"/>
  </w:style>
  <w:style w:type="character" w:styleId="PageNumber">
    <w:name w:val="page number"/>
    <w:basedOn w:val="DefaultParagraphFont"/>
    <w:rsid w:val="003238D9"/>
  </w:style>
  <w:style w:type="paragraph" w:styleId="BodyText3">
    <w:name w:val="Body Text 3"/>
    <w:basedOn w:val="Normal"/>
    <w:rsid w:val="003238D9"/>
    <w:pPr>
      <w:jc w:val="both"/>
    </w:pPr>
    <w:rPr>
      <w:lang w:eastAsia="ja-JP"/>
    </w:rPr>
  </w:style>
  <w:style w:type="paragraph" w:customStyle="1" w:styleId="TableText">
    <w:name w:val="Table_Text"/>
    <w:basedOn w:val="Normal"/>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238D9"/>
    <w:pPr>
      <w:spacing w:after="240"/>
      <w:jc w:val="both"/>
    </w:pPr>
    <w:rPr>
      <w:lang w:val="en-US" w:eastAsia="ja-JP"/>
    </w:rPr>
  </w:style>
  <w:style w:type="paragraph" w:customStyle="1" w:styleId="textintend1">
    <w:name w:val="text intend 1"/>
    <w:basedOn w:val="text"/>
    <w:rsid w:val="003238D9"/>
    <w:pPr>
      <w:numPr>
        <w:numId w:val="2"/>
      </w:numPr>
      <w:spacing w:after="120"/>
    </w:pPr>
  </w:style>
  <w:style w:type="paragraph" w:customStyle="1" w:styleId="shortcode">
    <w:name w:val="shortcode"/>
    <w:basedOn w:val="BodyText"/>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238D9"/>
    <w:pPr>
      <w:overflowPunct w:val="0"/>
      <w:autoSpaceDE w:val="0"/>
      <w:autoSpaceDN w:val="0"/>
      <w:adjustRightInd w:val="0"/>
      <w:textAlignment w:val="baseline"/>
    </w:pPr>
    <w:rPr>
      <w:lang w:eastAsia="en-US"/>
    </w:rPr>
  </w:style>
  <w:style w:type="paragraph" w:customStyle="1" w:styleId="B3">
    <w:name w:val="B3"/>
    <w:basedOn w:val="List3"/>
    <w:rsid w:val="003238D9"/>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238D9"/>
    <w:pPr>
      <w:ind w:leftChars="400" w:left="100" w:hangingChars="200" w:hanging="200"/>
    </w:pPr>
  </w:style>
  <w:style w:type="paragraph" w:customStyle="1" w:styleId="RecCCITT">
    <w:name w:val="Rec_CCITT_#"/>
    <w:basedOn w:val="Normal"/>
    <w:rsid w:val="003238D9"/>
    <w:pPr>
      <w:keepNext/>
      <w:keepLines/>
      <w:spacing w:after="180"/>
    </w:pPr>
    <w:rPr>
      <w:b/>
    </w:rPr>
  </w:style>
  <w:style w:type="character" w:styleId="Hyperlink">
    <w:name w:val="Hyperlink"/>
    <w:rsid w:val="003238D9"/>
    <w:rPr>
      <w:rFonts w:eastAsia="Arial Unicode MS" w:cs="Arial"/>
      <w:noProof w:val="0"/>
      <w:color w:val="0000FF"/>
      <w:kern w:val="2"/>
      <w:sz w:val="21"/>
      <w:u w:val="single"/>
      <w:lang w:val="en-GB" w:eastAsia="zh-CN" w:bidi="ar-SA"/>
    </w:rPr>
  </w:style>
  <w:style w:type="character" w:styleId="FollowedHyperlink">
    <w:name w:val="FollowedHyperlink"/>
    <w:rsid w:val="003238D9"/>
    <w:rPr>
      <w:rFonts w:eastAsia="Arial Unicode MS" w:cs="Arial"/>
      <w:noProof w:val="0"/>
      <w:color w:val="800080"/>
      <w:kern w:val="2"/>
      <w:sz w:val="21"/>
      <w:u w:val="single"/>
      <w:lang w:val="en-GB" w:eastAsia="zh-CN" w:bidi="ar-SA"/>
    </w:rPr>
  </w:style>
  <w:style w:type="paragraph" w:styleId="BodyTextIndent">
    <w:name w:val="Body Text Indent"/>
    <w:basedOn w:val="Normal"/>
    <w:rsid w:val="003238D9"/>
    <w:pPr>
      <w:ind w:left="360"/>
    </w:pPr>
    <w:rPr>
      <w:bCs/>
      <w:lang w:eastAsia="ja-JP"/>
    </w:rPr>
  </w:style>
  <w:style w:type="character" w:styleId="CommentReference">
    <w:name w:val="annotation reference"/>
    <w:semiHidden/>
    <w:rsid w:val="003238D9"/>
    <w:rPr>
      <w:rFonts w:eastAsia="Arial Unicode MS" w:cs="Arial"/>
      <w:noProof w:val="0"/>
      <w:kern w:val="2"/>
      <w:sz w:val="16"/>
      <w:szCs w:val="16"/>
      <w:lang w:val="en-GB" w:eastAsia="zh-CN" w:bidi="ar-SA"/>
    </w:rPr>
  </w:style>
  <w:style w:type="paragraph" w:customStyle="1" w:styleId="1">
    <w:name w:val="吹き出し1"/>
    <w:basedOn w:val="Normal"/>
    <w:semiHidden/>
    <w:rsid w:val="003238D9"/>
    <w:rPr>
      <w:rFonts w:ascii="Arial" w:hAnsi="Arial"/>
      <w:sz w:val="18"/>
      <w:szCs w:val="18"/>
    </w:rPr>
  </w:style>
  <w:style w:type="paragraph" w:customStyle="1" w:styleId="Reference">
    <w:name w:val="Reference"/>
    <w:basedOn w:val="Normal"/>
    <w:rsid w:val="003238D9"/>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semiHidden/>
    <w:rsid w:val="003238D9"/>
    <w:rPr>
      <w:rFonts w:cs="Arial"/>
      <w:kern w:val="2"/>
      <w:sz w:val="21"/>
      <w:szCs w:val="20"/>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0">
    <w:name w:val="コメント内容1"/>
    <w:basedOn w:val="CommentText"/>
    <w:next w:val="CommentText"/>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alloonText">
    <w:name w:val="Balloon Text"/>
    <w:basedOn w:val="Normal"/>
    <w:link w:val="BalloonTextChar"/>
    <w:uiPriority w:val="99"/>
    <w:semiHidden/>
    <w:unhideWhenUsed/>
    <w:rsid w:val="00B468E2"/>
    <w:rPr>
      <w:rFonts w:cs="Arial"/>
      <w:kern w:val="2"/>
      <w:sz w:val="18"/>
      <w:szCs w:val="18"/>
    </w:rPr>
  </w:style>
  <w:style w:type="paragraph" w:styleId="NormalWeb">
    <w:name w:val="Normal (Web)"/>
    <w:basedOn w:val="Normal"/>
    <w:uiPriority w:val="99"/>
    <w:unhideWhenUsed/>
    <w:rsid w:val="003238D9"/>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238D9"/>
    <w:pPr>
      <w:ind w:firstLineChars="200" w:firstLine="420"/>
    </w:pPr>
    <w:rPr>
      <w:rFonts w:ascii="SimSun" w:eastAsia="SimSun" w:hAnsi="SimSun" w:cs="SimSun"/>
      <w:lang w:val="en-US" w:eastAsia="zh-CN"/>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3238D9"/>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3238D9"/>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3238D9"/>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CommentSubject">
    <w:name w:val="annotation subject"/>
    <w:basedOn w:val="CommentText"/>
    <w:next w:val="CommentText"/>
    <w:link w:val="CommentSubjectChar"/>
    <w:uiPriority w:val="99"/>
    <w:semiHidden/>
    <w:unhideWhenUsed/>
    <w:rsid w:val="004640CB"/>
    <w:rPr>
      <w:b/>
      <w:bCs/>
      <w:sz w:val="24"/>
      <w:szCs w:val="24"/>
    </w:rPr>
  </w:style>
  <w:style w:type="character" w:customStyle="1" w:styleId="CommentTextChar">
    <w:name w:val="Comment Text Char"/>
    <w:link w:val="CommentText"/>
    <w:semiHidden/>
    <w:rsid w:val="004640CB"/>
    <w:rPr>
      <w:rFonts w:eastAsia="MS Gothic" w:cs="Arial"/>
      <w:noProof w:val="0"/>
      <w:kern w:val="2"/>
      <w:sz w:val="21"/>
      <w:lang w:val="en-GB" w:eastAsia="en-US" w:bidi="ar-SA"/>
    </w:rPr>
  </w:style>
  <w:style w:type="character" w:customStyle="1" w:styleId="CommentSubjectChar">
    <w:name w:val="Comment Subject Char"/>
    <w:basedOn w:val="CommentTextChar"/>
    <w:link w:val="CommentSubject"/>
    <w:rsid w:val="004640CB"/>
  </w:style>
  <w:style w:type="paragraph" w:customStyle="1" w:styleId="3">
    <w:name w:val="列出段落3"/>
    <w:basedOn w:val="Normal"/>
    <w:uiPriority w:val="34"/>
    <w:qFormat/>
    <w:rsid w:val="0034541A"/>
    <w:pPr>
      <w:ind w:firstLineChars="200" w:firstLine="420"/>
    </w:pPr>
    <w:rPr>
      <w:rFonts w:ascii="SimSun" w:eastAsia="SimSun" w:hAnsi="SimSun" w:cs="SimSun"/>
      <w:lang w:val="en-US" w:eastAsia="zh-CN"/>
    </w:rPr>
  </w:style>
  <w:style w:type="paragraph" w:styleId="Revision">
    <w:name w:val="Revision"/>
    <w:hidden/>
    <w:uiPriority w:val="99"/>
    <w:semiHidden/>
    <w:rsid w:val="005D20DA"/>
    <w:rPr>
      <w:rFonts w:eastAsia="MS Gothic"/>
      <w:sz w:val="24"/>
      <w:szCs w:val="24"/>
      <w:lang w:val="en-GB" w:eastAsia="en-US"/>
    </w:rPr>
  </w:style>
  <w:style w:type="character" w:customStyle="1" w:styleId="Heading1Char">
    <w:name w:val="Heading 1 Char"/>
    <w:aliases w:val="H1 Char,h1 Char,app heading 1 Char,l1 Char,Memo Heading 1 Char,h11 Char,h12 Char,h13 Char,h14 Char,h15 Char,h16 Char"/>
    <w:link w:val="Heading1"/>
    <w:rsid w:val="00900F7B"/>
    <w:rPr>
      <w:rFonts w:ascii="Arial" w:eastAsia="MS Gothic" w:hAnsi="Arial"/>
      <w:bCs/>
      <w:kern w:val="28"/>
      <w:sz w:val="28"/>
      <w:szCs w:val="24"/>
      <w:lang w:val="en-GB" w:eastAsia="en-US"/>
    </w:rPr>
  </w:style>
  <w:style w:type="paragraph" w:styleId="ListParagraph">
    <w:name w:val="List Paragraph"/>
    <w:basedOn w:val="Normal"/>
    <w:uiPriority w:val="99"/>
    <w:qFormat/>
    <w:rsid w:val="00150F81"/>
    <w:pPr>
      <w:ind w:firstLineChars="200" w:firstLine="420"/>
    </w:pPr>
  </w:style>
  <w:style w:type="character" w:styleId="PlaceholderText">
    <w:name w:val="Placeholder Text"/>
    <w:basedOn w:val="DefaultParagraphFont"/>
    <w:uiPriority w:val="99"/>
    <w:semiHidden/>
    <w:rsid w:val="005B4011"/>
    <w:rPr>
      <w:color w:val="808080"/>
    </w:rPr>
  </w:style>
  <w:style w:type="table" w:styleId="TableGrid">
    <w:name w:val="Table Grid"/>
    <w:basedOn w:val="TableNormal"/>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C6D23"/>
    <w:rPr>
      <w:rFonts w:ascii="Calibri" w:eastAsia="SimSun" w:hAnsi="Calibri"/>
      <w:sz w:val="22"/>
      <w:szCs w:val="22"/>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8B0295"/>
    <w:rPr>
      <w:rFonts w:eastAsia="MS Gothic"/>
      <w:b/>
      <w:sz w:val="24"/>
      <w:szCs w:val="24"/>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1.jpe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jpeg"/><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jpeg"/><Relationship Id="rId32" Type="http://schemas.openxmlformats.org/officeDocument/2006/relationships/image" Target="media/image13.wmf"/><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9.bin"/><Relationship Id="rId36" Type="http://schemas.openxmlformats.org/officeDocument/2006/relationships/image" Target="media/image15.jpe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2.jpeg"/><Relationship Id="rId30" Type="http://schemas.openxmlformats.org/officeDocument/2006/relationships/oleObject" Target="embeddings/oleObject11.bin"/><Relationship Id="rId35"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E50A5A-3C3E-434C-9777-F2674E53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TotalTime>
  <Pages>5</Pages>
  <Words>1689</Words>
  <Characters>9631</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
  <LinksUpToDate>false</LinksUpToDate>
  <CharactersWithSpaces>11298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Workman</cp:lastModifiedBy>
  <cp:revision>480</cp:revision>
  <cp:lastPrinted>2015-04-10T09:15:00Z</cp:lastPrinted>
  <dcterms:created xsi:type="dcterms:W3CDTF">2015-09-25T08:47:00Z</dcterms:created>
  <dcterms:modified xsi:type="dcterms:W3CDTF">2016-02-03T15:01:00Z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